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78" w:rsidRDefault="00AB0778" w:rsidP="00AB0778">
      <w:pPr>
        <w:overflowPunct/>
        <w:autoSpaceDE/>
        <w:autoSpaceDN w:val="0"/>
        <w:jc w:val="center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УТВЕРЖДЕН</w:t>
      </w:r>
      <w:r>
        <w:rPr>
          <w:rFonts w:ascii="Times New Roman" w:hAnsi="Times New Roman" w:cs="Times New Roman"/>
          <w:bCs/>
          <w:szCs w:val="24"/>
        </w:rPr>
        <w:t xml:space="preserve"> </w:t>
      </w:r>
    </w:p>
    <w:p w:rsidR="00AB0778" w:rsidRDefault="00AB0778" w:rsidP="00AB0778">
      <w:pPr>
        <w:pStyle w:val="ConsPlusNormal"/>
        <w:widowControl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постановлением администрации </w:t>
      </w:r>
    </w:p>
    <w:p w:rsidR="00AB0778" w:rsidRDefault="00AB0778" w:rsidP="00AB0778">
      <w:pPr>
        <w:pStyle w:val="ConsPlusNormal"/>
        <w:widowControl/>
        <w:jc w:val="right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AB0778" w:rsidRDefault="00AB0778" w:rsidP="00AB0778">
      <w:pPr>
        <w:pStyle w:val="ConsPlusNormal"/>
        <w:widowControl/>
        <w:tabs>
          <w:tab w:val="left" w:pos="5529"/>
          <w:tab w:val="right" w:pos="9637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4329C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.08.2017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778" w:rsidRPr="00AB0778" w:rsidRDefault="00AB0778" w:rsidP="00AB0778">
      <w:pPr>
        <w:pStyle w:val="ConsPlusTitle"/>
        <w:widowControl/>
        <w:ind w:left="5040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AB0778" w:rsidRDefault="00AB0778" w:rsidP="00AB0778">
      <w:pPr>
        <w:pStyle w:val="Default"/>
        <w:jc w:val="center"/>
      </w:pPr>
    </w:p>
    <w:p w:rsidR="00AB0778" w:rsidRDefault="00AB0778" w:rsidP="00AB0778">
      <w:pPr>
        <w:pStyle w:val="Default"/>
        <w:jc w:val="center"/>
      </w:pPr>
      <w:r>
        <w:rPr>
          <w:color w:val="auto"/>
        </w:rPr>
        <w:t>Административный</w:t>
      </w:r>
      <w:r>
        <w:rPr>
          <w:color w:val="800000"/>
        </w:rPr>
        <w:t xml:space="preserve"> </w:t>
      </w:r>
      <w:hyperlink r:id="rId4" w:anchor="Par37%23Par37" w:history="1">
        <w:r>
          <w:rPr>
            <w:rStyle w:val="a3"/>
            <w:color w:val="800000"/>
            <w:u w:val="none"/>
          </w:rPr>
          <w:t>регламент</w:t>
        </w:r>
      </w:hyperlink>
      <w:r>
        <w:rPr>
          <w:color w:val="800000"/>
        </w:rPr>
        <w:t xml:space="preserve"> </w:t>
      </w:r>
    </w:p>
    <w:p w:rsidR="00AB0778" w:rsidRDefault="00AB0778" w:rsidP="00AB0778">
      <w:pPr>
        <w:pStyle w:val="Default"/>
        <w:jc w:val="center"/>
      </w:pPr>
      <w:r>
        <w:rPr>
          <w:color w:val="auto"/>
        </w:rPr>
        <w:t xml:space="preserve">предоставления </w:t>
      </w:r>
      <w:r>
        <w:t xml:space="preserve">муниципальной </w:t>
      </w:r>
      <w:r>
        <w:rPr>
          <w:color w:val="auto"/>
        </w:rPr>
        <w:t xml:space="preserve">услуги </w:t>
      </w:r>
    </w:p>
    <w:p w:rsidR="00AB0778" w:rsidRDefault="00AB0778" w:rsidP="00AB0778">
      <w:pPr>
        <w:pStyle w:val="Default"/>
        <w:jc w:val="center"/>
      </w:pPr>
      <w:r>
        <w:t>«Изменение почтовых адресов существующих объектов»</w:t>
      </w:r>
    </w:p>
    <w:p w:rsidR="00AB0778" w:rsidRDefault="00AB0778" w:rsidP="00AB0778">
      <w:pPr>
        <w:pStyle w:val="Default"/>
        <w:rPr>
          <w:b/>
          <w:bCs/>
        </w:rPr>
      </w:pPr>
    </w:p>
    <w:p w:rsidR="00AB0778" w:rsidRDefault="00AB0778" w:rsidP="00AB0778">
      <w:pPr>
        <w:widowControl w:val="0"/>
        <w:jc w:val="center"/>
        <w:rPr>
          <w:szCs w:val="24"/>
        </w:rPr>
      </w:pPr>
      <w:r>
        <w:rPr>
          <w:rFonts w:ascii="Times New Roman" w:hAnsi="Times New Roman" w:cs="Times New Roman"/>
          <w:szCs w:val="24"/>
        </w:rPr>
        <w:t>I. Общие положения</w:t>
      </w: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pStyle w:val="Default"/>
        <w:jc w:val="both"/>
      </w:pPr>
      <w:r>
        <w:t xml:space="preserve">1. Административный регламент предоставления муниципальной услуги «Изменение почтовых адресов существующих объектов» (далее именуется - Административный регламент) разработан в целях повышения качества предоставления муниципальной услуги «Изменение почтовых адресов существующих объектов», в том числе: 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1) определения должностных лиц, ответственных за выполнение отдельных административных процедур и административных действий;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2) упорядочения административных процедур;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3) устранения избыточных административных процедур;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4) сокращения количества документов, представляемых заявителем для получения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 снижения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многофункционального центра предоставления государственных и муниципальных услуг и реализации принципа «одного окна»,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5) 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6) предоставления муниципальной услуги в электронной форме.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2. Настоящий Административный регламент разработан на основании нормативных правовых актов: 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 xml:space="preserve">Конституции Российской Федерации;    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>Гражданского кодекса Российской Федерации;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>Федерального закона от 27.07.2010 г. № 210-ФЗ «Об организации предоставления государственных и муниципальных услуг»;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>Федерального закона от 06.10.2003 г. № 131-ФЗ «Об общих принципах организации местного самоуправления в Российской Федерации»;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>Федерального закона от 02.05.2006 г. № 59-ФЗ «О порядке рассмотрения обращений граждан Российской Федерации»;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 xml:space="preserve">решения Совета депутатов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от 13.01.2015 № 153 «Об утверждении Правил присвоения, изменения и аннулирования адресов объектов недвижимости на территории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поселения»;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- постановления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от 07.06.2017 г. №18 «Об утверждении Порядка разработки и утверждения административных регламентов предоставления муниципальных услуг структурными подразделениями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и муниципальными учреждениями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поселения»;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- Уставом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3. Административный регламент предоставления муниципальной услуги размещается на официальном сайте Администрации: (</w:t>
      </w:r>
      <w:r>
        <w:rPr>
          <w:rFonts w:ascii="Times New Roman" w:hAnsi="Times New Roman" w:cs="Times New Roman"/>
          <w:szCs w:val="24"/>
          <w:lang w:val="en-US"/>
        </w:rPr>
        <w:t>BSPADM</w:t>
      </w:r>
      <w:r>
        <w:rPr>
          <w:rFonts w:ascii="Times New Roman" w:hAnsi="Times New Roman" w:cs="Times New Roman"/>
          <w:szCs w:val="24"/>
        </w:rPr>
        <w:t>@</w:t>
      </w:r>
      <w:r>
        <w:rPr>
          <w:rFonts w:ascii="Times New Roman" w:hAnsi="Times New Roman" w:cs="Times New Roman"/>
          <w:szCs w:val="24"/>
          <w:lang w:val="en-US"/>
        </w:rPr>
        <w:t>rambler</w:t>
      </w:r>
      <w:r>
        <w:rPr>
          <w:rFonts w:ascii="Times New Roman" w:hAnsi="Times New Roman" w:cs="Times New Roman"/>
          <w:szCs w:val="24"/>
        </w:rPr>
        <w:t>.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Cs w:val="24"/>
        </w:rPr>
        <w:t xml:space="preserve">); в реестре муниципальных услуг, оказываемых на территории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Cs w:val="24"/>
        </w:rPr>
        <w:t>Круг заявителей: физические лица, в том числе индивидуальные предприниматели, и юридические лица, являющиеся собственниками объекта недвижимости, а также лица, обладающие одним из следующих вещных прав: право хозяйственного ведения, право оперативного управления, право пожизненно наследуемого владения, право постоянного (бессрочного) пользования.</w:t>
      </w:r>
      <w:proofErr w:type="gramEnd"/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center"/>
        <w:rPr>
          <w:szCs w:val="24"/>
        </w:rPr>
      </w:pPr>
      <w:r>
        <w:rPr>
          <w:rFonts w:ascii="Times New Roman" w:hAnsi="Times New Roman" w:cs="Times New Roman"/>
          <w:szCs w:val="24"/>
        </w:rPr>
        <w:t>II. Стандарт предоставления муниципальной услуги</w:t>
      </w: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pStyle w:val="Default"/>
        <w:ind w:firstLine="567"/>
        <w:jc w:val="both"/>
      </w:pPr>
      <w:r>
        <w:rPr>
          <w:color w:val="auto"/>
        </w:rPr>
        <w:t xml:space="preserve">5. Наименование муниципальной услуги: </w:t>
      </w:r>
      <w:bookmarkStart w:id="0" w:name="Par64"/>
      <w:bookmarkEnd w:id="0"/>
      <w:r>
        <w:rPr>
          <w:color w:val="auto"/>
        </w:rPr>
        <w:t>«Изменение почтовых адресов существующих объектов»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6. Предоставление муниципальной услуги осуществляется Администрацией.</w:t>
      </w:r>
    </w:p>
    <w:p w:rsidR="00AB0778" w:rsidRDefault="00AB0778" w:rsidP="00AB0778">
      <w:pPr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Место нахождения Администрации и ее почтовый адрес: 456846, Челябинская область, </w:t>
      </w:r>
      <w:proofErr w:type="spellStart"/>
      <w:r>
        <w:rPr>
          <w:rFonts w:ascii="Times New Roman" w:hAnsi="Times New Roman" w:cs="Times New Roman"/>
          <w:szCs w:val="24"/>
        </w:rPr>
        <w:t>Каслинский</w:t>
      </w:r>
      <w:proofErr w:type="spellEnd"/>
      <w:r>
        <w:rPr>
          <w:rFonts w:ascii="Times New Roman" w:hAnsi="Times New Roman" w:cs="Times New Roman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Cs w:val="24"/>
        </w:rPr>
        <w:t>Булзи,ул</w:t>
      </w:r>
      <w:proofErr w:type="gramStart"/>
      <w:r>
        <w:rPr>
          <w:rFonts w:ascii="Times New Roman" w:hAnsi="Times New Roman" w:cs="Times New Roman"/>
          <w:szCs w:val="24"/>
        </w:rPr>
        <w:t>.Л</w:t>
      </w:r>
      <w:proofErr w:type="gramEnd"/>
      <w:r>
        <w:rPr>
          <w:rFonts w:ascii="Times New Roman" w:hAnsi="Times New Roman" w:cs="Times New Roman"/>
          <w:szCs w:val="24"/>
        </w:rPr>
        <w:t>енина</w:t>
      </w:r>
      <w:proofErr w:type="spellEnd"/>
      <w:r>
        <w:rPr>
          <w:rFonts w:ascii="Times New Roman" w:hAnsi="Times New Roman" w:cs="Times New Roman"/>
          <w:szCs w:val="24"/>
        </w:rPr>
        <w:t xml:space="preserve">, д.56 </w:t>
      </w:r>
    </w:p>
    <w:p w:rsidR="00AB0778" w:rsidRDefault="00AB0778" w:rsidP="00AB0778">
      <w:pPr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Адрес электронной почты Администрации: </w:t>
      </w:r>
      <w:r>
        <w:rPr>
          <w:rFonts w:ascii="Times New Roman" w:hAnsi="Times New Roman" w:cs="Times New Roman"/>
          <w:szCs w:val="24"/>
          <w:lang w:val="en-US"/>
        </w:rPr>
        <w:t>BSPADM</w:t>
      </w:r>
      <w:r>
        <w:rPr>
          <w:rFonts w:ascii="Times New Roman" w:hAnsi="Times New Roman" w:cs="Times New Roman"/>
          <w:szCs w:val="24"/>
        </w:rPr>
        <w:t>@</w:t>
      </w:r>
      <w:r>
        <w:rPr>
          <w:rFonts w:ascii="Times New Roman" w:hAnsi="Times New Roman" w:cs="Times New Roman"/>
          <w:szCs w:val="24"/>
          <w:lang w:val="en-US"/>
        </w:rPr>
        <w:t>rambler</w:t>
      </w:r>
      <w:r>
        <w:rPr>
          <w:rFonts w:ascii="Times New Roman" w:hAnsi="Times New Roman" w:cs="Times New Roman"/>
          <w:szCs w:val="24"/>
        </w:rPr>
        <w:t>.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ru</w:t>
      </w:r>
      <w:proofErr w:type="spellEnd"/>
    </w:p>
    <w:p w:rsidR="00AB0778" w:rsidRDefault="00AB0778" w:rsidP="00AB0778">
      <w:pPr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Адрес официального сайта Администрации: </w:t>
      </w:r>
      <w:r>
        <w:rPr>
          <w:rFonts w:ascii="Times New Roman" w:hAnsi="Times New Roman" w:cs="Times New Roman"/>
          <w:szCs w:val="24"/>
          <w:lang w:val="en-US"/>
        </w:rPr>
        <w:t>BSPADM</w:t>
      </w:r>
      <w:r>
        <w:rPr>
          <w:rFonts w:ascii="Times New Roman" w:hAnsi="Times New Roman" w:cs="Times New Roman"/>
          <w:szCs w:val="24"/>
        </w:rPr>
        <w:t>@</w:t>
      </w:r>
      <w:r>
        <w:rPr>
          <w:rFonts w:ascii="Times New Roman" w:hAnsi="Times New Roman" w:cs="Times New Roman"/>
          <w:szCs w:val="24"/>
          <w:lang w:val="en-US"/>
        </w:rPr>
        <w:t>rambler</w:t>
      </w:r>
      <w:r>
        <w:rPr>
          <w:rFonts w:ascii="Times New Roman" w:hAnsi="Times New Roman" w:cs="Times New Roman"/>
          <w:szCs w:val="24"/>
        </w:rPr>
        <w:t>.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ru</w:t>
      </w:r>
      <w:proofErr w:type="spellEnd"/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 Непосредственное предоставление муниципальной услуги обеспечивается специалистом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 (адрес:456846, Челябинская область, </w:t>
      </w:r>
      <w:proofErr w:type="spellStart"/>
      <w:r>
        <w:rPr>
          <w:rFonts w:ascii="Times New Roman" w:hAnsi="Times New Roman" w:cs="Times New Roman"/>
          <w:szCs w:val="24"/>
        </w:rPr>
        <w:t>Каслинский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район,с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Булзи</w:t>
      </w:r>
      <w:proofErr w:type="spellEnd"/>
      <w:r>
        <w:rPr>
          <w:rFonts w:ascii="Times New Roman" w:hAnsi="Times New Roman" w:cs="Times New Roman"/>
          <w:szCs w:val="24"/>
        </w:rPr>
        <w:t>,  ул</w:t>
      </w:r>
      <w:proofErr w:type="gramStart"/>
      <w:r>
        <w:rPr>
          <w:rFonts w:ascii="Times New Roman" w:hAnsi="Times New Roman" w:cs="Times New Roman"/>
          <w:szCs w:val="24"/>
        </w:rPr>
        <w:t>.Л</w:t>
      </w:r>
      <w:proofErr w:type="gramEnd"/>
      <w:r>
        <w:rPr>
          <w:rFonts w:ascii="Times New Roman" w:hAnsi="Times New Roman" w:cs="Times New Roman"/>
          <w:szCs w:val="24"/>
        </w:rPr>
        <w:t xml:space="preserve">енина, д.56, телефон 8-35149-3-25-71) адрес электронной почты </w:t>
      </w:r>
      <w:r>
        <w:rPr>
          <w:rFonts w:ascii="Times New Roman" w:hAnsi="Times New Roman" w:cs="Times New Roman"/>
          <w:szCs w:val="24"/>
          <w:lang w:val="en-US"/>
        </w:rPr>
        <w:t>BSPADM</w:t>
      </w:r>
      <w:r>
        <w:rPr>
          <w:rFonts w:ascii="Times New Roman" w:hAnsi="Times New Roman" w:cs="Times New Roman"/>
          <w:szCs w:val="24"/>
        </w:rPr>
        <w:t>@</w:t>
      </w:r>
      <w:r>
        <w:rPr>
          <w:rFonts w:ascii="Times New Roman" w:hAnsi="Times New Roman" w:cs="Times New Roman"/>
          <w:szCs w:val="24"/>
          <w:lang w:val="en-US"/>
        </w:rPr>
        <w:t>rambler</w:t>
      </w:r>
      <w:r>
        <w:rPr>
          <w:rFonts w:ascii="Times New Roman" w:hAnsi="Times New Roman" w:cs="Times New Roman"/>
          <w:szCs w:val="24"/>
        </w:rPr>
        <w:t>.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ru</w:t>
      </w:r>
      <w:proofErr w:type="spellEnd"/>
    </w:p>
    <w:p w:rsidR="00AB0778" w:rsidRDefault="00AB0778" w:rsidP="00AB0778">
      <w:pPr>
        <w:ind w:firstLine="708"/>
        <w:rPr>
          <w:szCs w:val="24"/>
        </w:rPr>
      </w:pPr>
      <w:r>
        <w:rPr>
          <w:rFonts w:ascii="Times New Roman" w:hAnsi="Times New Roman" w:cs="Times New Roman"/>
          <w:szCs w:val="24"/>
        </w:rPr>
        <w:t>В предоставлении муниципальной услуги участвуют:</w:t>
      </w:r>
    </w:p>
    <w:p w:rsidR="00AB0778" w:rsidRDefault="00AB0778" w:rsidP="00AB0778">
      <w:pPr>
        <w:ind w:firstLine="708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1) Управление Федеральной  службы  государственной  регистрации,  кадастра  и </w:t>
      </w:r>
    </w:p>
    <w:p w:rsidR="00AB0778" w:rsidRDefault="00AB0778" w:rsidP="00AB0778">
      <w:pPr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картографии по Челябинской области (далее - Управление </w:t>
      </w:r>
      <w:proofErr w:type="spellStart"/>
      <w:r>
        <w:rPr>
          <w:rFonts w:ascii="Times New Roman" w:hAnsi="Times New Roman" w:cs="Times New Roman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Cs w:val="24"/>
        </w:rPr>
        <w:t xml:space="preserve"> по Челябинской области):</w:t>
      </w:r>
    </w:p>
    <w:p w:rsidR="00AB0778" w:rsidRDefault="00AB0778" w:rsidP="00AB0778">
      <w:pPr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Место нахождения и почтовый адрес Управления </w:t>
      </w:r>
      <w:proofErr w:type="spellStart"/>
      <w:r>
        <w:rPr>
          <w:rFonts w:ascii="Times New Roman" w:hAnsi="Times New Roman" w:cs="Times New Roman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Cs w:val="24"/>
        </w:rPr>
        <w:t>Челябинской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</w:p>
    <w:p w:rsidR="00AB0778" w:rsidRDefault="00AB0778" w:rsidP="00AB0778">
      <w:pPr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области: 454048, город Челябинск, улица </w:t>
      </w:r>
      <w:proofErr w:type="spellStart"/>
      <w:r>
        <w:rPr>
          <w:rFonts w:ascii="Times New Roman" w:hAnsi="Times New Roman" w:cs="Times New Roman"/>
          <w:szCs w:val="24"/>
        </w:rPr>
        <w:t>Елькина</w:t>
      </w:r>
      <w:proofErr w:type="spellEnd"/>
      <w:r>
        <w:rPr>
          <w:rFonts w:ascii="Times New Roman" w:hAnsi="Times New Roman" w:cs="Times New Roman"/>
          <w:szCs w:val="24"/>
        </w:rPr>
        <w:t>, дом 85;</w:t>
      </w:r>
    </w:p>
    <w:p w:rsidR="00AB0778" w:rsidRDefault="00AB0778" w:rsidP="00AB0778">
      <w:pPr>
        <w:rPr>
          <w:szCs w:val="24"/>
        </w:rPr>
      </w:pPr>
      <w:r>
        <w:rPr>
          <w:rFonts w:ascii="Times New Roman" w:hAnsi="Times New Roman" w:cs="Times New Roman"/>
          <w:szCs w:val="24"/>
        </w:rPr>
        <w:t>официальный сайт: www.to74.rosreestr.ru;</w:t>
      </w:r>
    </w:p>
    <w:p w:rsidR="00AB0778" w:rsidRDefault="00AB0778" w:rsidP="00AB0778">
      <w:pPr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телефон: 8 (351) 237-67-45; факс: 8 (351) 260-34-40; адрес электронной почты: </w:t>
      </w:r>
      <w:proofErr w:type="spellStart"/>
      <w:r>
        <w:rPr>
          <w:rFonts w:ascii="Times New Roman" w:hAnsi="Times New Roman" w:cs="Times New Roman"/>
          <w:szCs w:val="24"/>
        </w:rPr>
        <w:t>justupr@chel.surnet.ru</w:t>
      </w:r>
      <w:proofErr w:type="spellEnd"/>
      <w:r>
        <w:rPr>
          <w:rFonts w:ascii="Times New Roman" w:hAnsi="Times New Roman" w:cs="Times New Roman"/>
          <w:szCs w:val="24"/>
        </w:rPr>
        <w:t>;</w:t>
      </w:r>
    </w:p>
    <w:p w:rsidR="00AB0778" w:rsidRDefault="00AB0778" w:rsidP="00AB0778">
      <w:pPr>
        <w:ind w:firstLine="72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2) многофункциональный центр предоставления государственных и  муниципальных услуг (далее - многофункциональный центр) при наличии соглашений о взаимодействии, заключенных между многофункциональным центром и Администрацией.</w:t>
      </w:r>
    </w:p>
    <w:p w:rsidR="00AB0778" w:rsidRDefault="00AB0778" w:rsidP="00AB0778">
      <w:pPr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Место нахождения и почтовый адрес 456835, Челябинская область, </w:t>
      </w:r>
      <w:proofErr w:type="spellStart"/>
      <w:r>
        <w:rPr>
          <w:rFonts w:ascii="Times New Roman" w:hAnsi="Times New Roman" w:cs="Times New Roman"/>
          <w:szCs w:val="24"/>
        </w:rPr>
        <w:t>Каслинский</w:t>
      </w:r>
      <w:proofErr w:type="spellEnd"/>
      <w:r>
        <w:rPr>
          <w:rFonts w:ascii="Times New Roman" w:hAnsi="Times New Roman" w:cs="Times New Roman"/>
          <w:szCs w:val="24"/>
        </w:rPr>
        <w:t xml:space="preserve"> район, город Касли, ул</w:t>
      </w:r>
      <w:proofErr w:type="gramStart"/>
      <w:r>
        <w:rPr>
          <w:rFonts w:ascii="Times New Roman" w:hAnsi="Times New Roman" w:cs="Times New Roman"/>
          <w:szCs w:val="24"/>
        </w:rPr>
        <w:t>.Л</w:t>
      </w:r>
      <w:proofErr w:type="gramEnd"/>
      <w:r>
        <w:rPr>
          <w:rFonts w:ascii="Times New Roman" w:hAnsi="Times New Roman" w:cs="Times New Roman"/>
          <w:szCs w:val="24"/>
        </w:rPr>
        <w:t>обашова, д.137, пом.1;</w:t>
      </w:r>
    </w:p>
    <w:p w:rsidR="00AB0778" w:rsidRDefault="00AB0778" w:rsidP="00AB0778">
      <w:pPr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официальный сайт: </w:t>
      </w:r>
      <w:r>
        <w:rPr>
          <w:rFonts w:ascii="Times New Roman" w:hAnsi="Times New Roman" w:cs="Times New Roman"/>
          <w:szCs w:val="24"/>
          <w:lang w:val="en-US"/>
        </w:rPr>
        <w:t>www</w:t>
      </w:r>
      <w:r>
        <w:rPr>
          <w:rFonts w:ascii="Times New Roman" w:hAnsi="Times New Roman" w:cs="Times New Roman"/>
          <w:szCs w:val="24"/>
        </w:rPr>
        <w:t>.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mfc</w:t>
      </w:r>
      <w:proofErr w:type="spellEnd"/>
      <w:r>
        <w:rPr>
          <w:rFonts w:ascii="Times New Roman" w:hAnsi="Times New Roman" w:cs="Times New Roman"/>
          <w:szCs w:val="24"/>
        </w:rPr>
        <w:t>-74.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Cs w:val="24"/>
        </w:rPr>
        <w:t>;</w:t>
      </w:r>
    </w:p>
    <w:p w:rsidR="00AB0778" w:rsidRDefault="00AB0778" w:rsidP="00AB0778">
      <w:pPr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телефон: 8 (35149) 5-54-05; адрес электронной почты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kasli</w:t>
      </w:r>
      <w:proofErr w:type="spellEnd"/>
      <w:r>
        <w:rPr>
          <w:rFonts w:ascii="Times New Roman" w:hAnsi="Times New Roman" w:cs="Times New Roman"/>
          <w:szCs w:val="24"/>
        </w:rPr>
        <w:t>@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mfc</w:t>
      </w:r>
      <w:proofErr w:type="spellEnd"/>
      <w:r>
        <w:rPr>
          <w:rFonts w:ascii="Times New Roman" w:hAnsi="Times New Roman" w:cs="Times New Roman"/>
          <w:szCs w:val="24"/>
        </w:rPr>
        <w:t>-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chelobl</w:t>
      </w:r>
      <w:proofErr w:type="spellEnd"/>
      <w:r>
        <w:rPr>
          <w:rFonts w:ascii="Times New Roman" w:hAnsi="Times New Roman" w:cs="Times New Roman"/>
          <w:szCs w:val="24"/>
        </w:rPr>
        <w:t>.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ru</w:t>
      </w:r>
      <w:proofErr w:type="spellEnd"/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7. Результатом предоставления муниципальной услуги является постановление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«Изменение почтовых адресов существующих объектов», либо отказ в подготовке постановления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«Изменение почтовых адресов существующих объектов».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8. Срок предоставления муниципальной услуги составляет не более  18 рабочих дней со дня поступления заявления и документов (при их наличии), указанных в </w:t>
      </w:r>
      <w:hyperlink r:id="rId5" w:anchor="Par96%23Par96" w:history="1">
        <w:r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пункте 10</w:t>
        </w:r>
      </w:hyperlink>
      <w:r>
        <w:rPr>
          <w:rFonts w:ascii="Times New Roman" w:hAnsi="Times New Roman" w:cs="Times New Roman"/>
          <w:szCs w:val="24"/>
        </w:rPr>
        <w:t xml:space="preserve"> настоящего Административного регламента, в Администрацию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поселения.</w:t>
      </w:r>
    </w:p>
    <w:p w:rsidR="00AB0778" w:rsidRDefault="00AB0778" w:rsidP="00AB0778">
      <w:pPr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В случае если документы, необходимые для предоставления муниципальной услуги, представлены заявителем в Администрацию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через МФЦ, срок составляет не более 18 рабочих дней со дня регистрации заявления и документов (при их наличии), указанных в пункте 10 настоящего Административного регламента, в МФЦ.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bookmarkStart w:id="1" w:name="Par96"/>
      <w:bookmarkEnd w:id="1"/>
      <w:r>
        <w:rPr>
          <w:rFonts w:ascii="Times New Roman" w:hAnsi="Times New Roman" w:cs="Times New Roman"/>
          <w:szCs w:val="24"/>
        </w:rPr>
        <w:t>9. Правовыми основаниями для предоставления муниципальной услуги являются: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1) Гражданский кодекс Российской Федерации;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2) Градостроительный кодекс Российской Федерации;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3) Земельный кодекс Российской Федерации;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4) Федеральный закон от 06.10.2003 г. № 131-ФЗ «Об общих принципах организации местного самоуправления в Российской федерации;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5) Федеральный закон от 27.07.2010 г. № 210-ФЗ «Об организации предоставления государственных и муниципальных услуг»;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6)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решения Совета депутатов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от 13.01.2015 № 153 «Об утверждении Правил присвоения, изменения и аннулирования адресов объектов недвижимости на территории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поселения»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bookmarkStart w:id="2" w:name="Par98"/>
      <w:bookmarkEnd w:id="2"/>
      <w:r>
        <w:rPr>
          <w:rFonts w:ascii="Times New Roman" w:hAnsi="Times New Roman" w:cs="Times New Roman"/>
          <w:szCs w:val="24"/>
        </w:rPr>
        <w:t>10. Перечень документов, необходимых для предоставления муниципальной услуги.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bookmarkStart w:id="3" w:name="Par97"/>
      <w:bookmarkEnd w:id="3"/>
      <w:r>
        <w:rPr>
          <w:rFonts w:ascii="Times New Roman" w:hAnsi="Times New Roman" w:cs="Times New Roman"/>
          <w:szCs w:val="24"/>
        </w:rPr>
        <w:t>1) заявление о присвоении адреса объекту недвижимости по форме, утвержденной приказом Министерства финансов Российской Федерации от 11.12.2014 г. № 146н (приложение 2) (предоставляется заявителем (представителем заявителя) самостоятельно);</w:t>
      </w:r>
    </w:p>
    <w:p w:rsidR="00AB0778" w:rsidRDefault="00AB0778" w:rsidP="00AB0778">
      <w:pPr>
        <w:overflowPunct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2) правоустанавливающие и (или) </w:t>
      </w:r>
      <w:proofErr w:type="spellStart"/>
      <w:r>
        <w:rPr>
          <w:rFonts w:ascii="Times New Roman" w:hAnsi="Times New Roman" w:cs="Times New Roman"/>
          <w:szCs w:val="24"/>
        </w:rPr>
        <w:t>правоудостоверяющие</w:t>
      </w:r>
      <w:proofErr w:type="spellEnd"/>
      <w:r>
        <w:rPr>
          <w:rFonts w:ascii="Times New Roman" w:hAnsi="Times New Roman" w:cs="Times New Roman"/>
          <w:szCs w:val="24"/>
        </w:rPr>
        <w:t xml:space="preserve"> документы на объект (объекты) адресации;</w:t>
      </w:r>
    </w:p>
    <w:p w:rsidR="00AB0778" w:rsidRDefault="00AB0778" w:rsidP="00AB0778">
      <w:pPr>
        <w:overflowPunct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3) выписки из ЕГРН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4)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AB0778" w:rsidRDefault="00AB0778" w:rsidP="00AB0778">
      <w:pPr>
        <w:overflowPunct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5)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AB0778" w:rsidRDefault="00AB0778" w:rsidP="00AB0778">
      <w:pPr>
        <w:overflowPunct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6) выписка из ЕГРН на объект адресации (в случае присвоения адреса объекту адресации, поставленному на кадастровый учет);</w:t>
      </w:r>
    </w:p>
    <w:p w:rsidR="00AB0778" w:rsidRDefault="00AB0778" w:rsidP="00AB0778">
      <w:pPr>
        <w:overflowPunct/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7) постановление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о переводе жилого помещения в нежилое помещение или нежилого помещения в жилое помещение (в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AB0778" w:rsidRDefault="00AB0778" w:rsidP="00AB0778">
      <w:pPr>
        <w:overflowPunct/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8)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Документы, указанные в подпунктах 2, 3, 4, 5, 6, 7, 8, 9, 10 пункта 10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настоящего Административного регламента МФЦ, Администрация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самостоятельно запрашивает в органах государственной власти, структурных подразделениях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и подведомственных государственным органам или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Заявители (представители заявителя) при подаче заявления вправе приложить к нему документы, указанные в подпунктах 2, 3, 4, 5, 6, 7, 8, 9, 10 пункта 10  настоящего Административного регламента, если такие документы не находятся в распоряжении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или подведомственных ей </w:t>
      </w:r>
      <w:r>
        <w:rPr>
          <w:rFonts w:ascii="Times New Roman" w:hAnsi="Times New Roman" w:cs="Times New Roman"/>
          <w:szCs w:val="24"/>
        </w:rPr>
        <w:lastRenderedPageBreak/>
        <w:t>организациях.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11. Заявление и документы (при их наличии), указанные в </w:t>
      </w:r>
      <w:hyperlink r:id="rId6" w:anchor="Par96%23Par96" w:history="1">
        <w:r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пункте 10</w:t>
        </w:r>
      </w:hyperlink>
      <w:r>
        <w:rPr>
          <w:rFonts w:ascii="Times New Roman" w:hAnsi="Times New Roman" w:cs="Times New Roman"/>
          <w:szCs w:val="24"/>
        </w:rPr>
        <w:t xml:space="preserve"> настоящего Административного регламента, могут быть представлены в Администрацию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следующими способами: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1)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посредством обращения в МФЦ;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2) при личном обращении в Администрацию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поселения. Дата подачи заявления фиксируется штампом с присвоением входящего номера;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3) посредством почтового отправления с описью вложения и уведомлением о вручении. Днем обращения за муниципальной услугой является дата регистрации заявления в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Cs w:val="24"/>
        </w:rPr>
        <w:t xml:space="preserve">Заявление может быть направлено в электронном виде по телекоммуникационным каналам связи, в том числе через федеральную государственную информационную систему «Единый портал  государственных и муниципальных услуг (функций)» (http://www.gosuslugi.ru), и региональную информационную систему «Единый портал государственных и муниципальных услуг (функций) Челябинской области» (http://www.74. </w:t>
      </w:r>
      <w:proofErr w:type="spellStart"/>
      <w:r>
        <w:rPr>
          <w:rFonts w:ascii="Times New Roman" w:hAnsi="Times New Roman" w:cs="Times New Roman"/>
          <w:szCs w:val="24"/>
        </w:rPr>
        <w:t>gosuslugi.ru</w:t>
      </w:r>
      <w:proofErr w:type="spellEnd"/>
      <w:r>
        <w:rPr>
          <w:rFonts w:ascii="Times New Roman" w:hAnsi="Times New Roman" w:cs="Times New Roman"/>
          <w:szCs w:val="24"/>
        </w:rPr>
        <w:t xml:space="preserve">) (далее именуется - Единый портал государственных и муниципальных услуг (функций). </w:t>
      </w:r>
      <w:proofErr w:type="gramEnd"/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В случае направления заявления в электронном виде документы, предусмотренные </w:t>
      </w:r>
      <w:hyperlink r:id="rId7" w:anchor="Par96%23Par96" w:history="1">
        <w:r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пунктом 10</w:t>
        </w:r>
      </w:hyperlink>
      <w:r>
        <w:rPr>
          <w:rFonts w:ascii="Times New Roman" w:hAnsi="Times New Roman" w:cs="Times New Roman"/>
          <w:szCs w:val="24"/>
        </w:rPr>
        <w:t xml:space="preserve"> настоящего Административного регламента, представляются заявителем посредством его личного обращения или по почте заказным письмом с описью вложения и уведомлением о вручении. Днем обращения за муниципальной услугой является дата представления заявителем документов при личном обращении или по почте заказным письмом с описью вложения и уведомлением о вручении в Администрацию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13. При предоставлении муниципальной услуги Администрация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не вправе требовать от заявителя: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</w:t>
      </w:r>
      <w:proofErr w:type="gramEnd"/>
      <w:r>
        <w:rPr>
          <w:rFonts w:ascii="Times New Roman" w:hAnsi="Times New Roman" w:cs="Times New Roman"/>
          <w:szCs w:val="24"/>
        </w:rPr>
        <w:t xml:space="preserve">, указанных в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части 6 статьи 7</w:t>
        </w:r>
      </w:hyperlink>
      <w:r>
        <w:rPr>
          <w:rFonts w:ascii="Times New Roman" w:hAnsi="Times New Roman" w:cs="Times New Roman"/>
          <w:szCs w:val="24"/>
        </w:rPr>
        <w:t xml:space="preserve"> Федерального закона от 27 июля 2010 г.  № 210-ФЗ «Об организации предоставления государственных и муниципальных услуг»;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3)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части 1 статьи 9</w:t>
        </w:r>
      </w:hyperlink>
      <w:r>
        <w:rPr>
          <w:rFonts w:ascii="Times New Roman" w:hAnsi="Times New Roman" w:cs="Times New Roman"/>
          <w:szCs w:val="24"/>
        </w:rPr>
        <w:t xml:space="preserve"> Федерального закона от 27 июля                2010 г. № 210-ФЗ «Об организации предоставления государственных</w:t>
      </w:r>
      <w:proofErr w:type="gramEnd"/>
      <w:r>
        <w:rPr>
          <w:rFonts w:ascii="Times New Roman" w:hAnsi="Times New Roman" w:cs="Times New Roman"/>
          <w:szCs w:val="24"/>
        </w:rPr>
        <w:t xml:space="preserve"> и муниципальных услуг».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14. Основания для отказа в приеме документов отсутствуют.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15. Основания для отказа в предоставлении муниципальной услуги:</w:t>
      </w:r>
    </w:p>
    <w:p w:rsidR="00AB0778" w:rsidRDefault="00AB0778" w:rsidP="00AB0778">
      <w:pPr>
        <w:ind w:firstLine="547"/>
        <w:jc w:val="both"/>
        <w:rPr>
          <w:szCs w:val="24"/>
        </w:rPr>
      </w:pPr>
      <w:bookmarkStart w:id="4" w:name="Par119"/>
      <w:bookmarkStart w:id="5" w:name="Par120"/>
      <w:bookmarkEnd w:id="4"/>
      <w:bookmarkEnd w:id="5"/>
      <w:r>
        <w:rPr>
          <w:rFonts w:ascii="Times New Roman" w:hAnsi="Times New Roman" w:cs="Times New Roman"/>
          <w:szCs w:val="24"/>
        </w:rPr>
        <w:t xml:space="preserve">1) с заявлением о присвоении объекту адресации адреса, расположенного на территории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обратилось лицо, не указанное в пунктах 27 и 29 Правил присвоения, изменения и аннулирования адресов объектов недвижимости на </w:t>
      </w:r>
      <w:r>
        <w:rPr>
          <w:rFonts w:ascii="Times New Roman" w:hAnsi="Times New Roman" w:cs="Times New Roman"/>
          <w:szCs w:val="24"/>
        </w:rPr>
        <w:lastRenderedPageBreak/>
        <w:t xml:space="preserve">территории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поселения, утвержденных решением Совета депутатов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от 13.01.2015 года № 153;</w:t>
      </w:r>
    </w:p>
    <w:p w:rsidR="00AB0778" w:rsidRDefault="00AB0778" w:rsidP="00AB0778">
      <w:pPr>
        <w:ind w:firstLine="54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Cs w:val="24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для изменения адреса объекту недвижимости, или соответствующий документ не был представлен заявителем (представителем заявителя) по собственной инициативе;</w:t>
      </w:r>
    </w:p>
    <w:p w:rsidR="00AB0778" w:rsidRDefault="00AB0778" w:rsidP="00AB0778">
      <w:pPr>
        <w:ind w:firstLine="547"/>
        <w:jc w:val="both"/>
        <w:rPr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3) документы, обязанность по предоставлению которых для изменения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B0778" w:rsidRDefault="00AB0778" w:rsidP="00AB0778">
      <w:pPr>
        <w:ind w:firstLine="54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4) отсутствуют случаи и условия для присвоения объекту адресации адреса, указанные в пунктах 6, 8 - 11 и 14 - 18 Правил присвоения, изменения и аннулирования адресов объектов недвижимости на территории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поселения, утвержденных решением Совета депутатов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от 13.01.2015 года № 153.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Отказ в предоставлении муниципальной услуги по основаниям, не предусмотренным в настоящем пункте, не допускается.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16. При предоставлении муниципальной услуги плата с заявителя не взимается.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17. Максимальный срок ожидания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должен превышать 15 минут.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18. Максимальный срок регистрации заявления о предоставлении муниципальной услуги - 1 день.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19. Требования к помещениям, в которых предоставляются муниципальные услуги: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1) помещения МФЦ, предназначенные для работы с заявителями, как правило, располагаются на нижних этажах здания и имеют отдельный вход. Помещение оборудуется информационной табличкой (вывеской), содержащей полное наименование МФЦ, а также информацию о режиме работы МФЦ;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2) в помещении оборудуются сектора для информирования, ожидания и приема граждан;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3) место предоставления муниципальной услуги оформляется в соответствии с целью предоставления муниципальной услуги, требованиями доступности для инвалидов и других групп населения с ограниченными возможностями в соответствии с требованиями Федерального закона от 30.12.2009 г. № 348-ФЗ «Технический регламент безопасности зданий и сооружений»;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4) вход в помещение МФЦ и выход из него оборудуется соответствующими указателями, а также лестницами с поручнями и пандусами для передвижения детских и инвалидных колясок;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5) на территории, прилегающей </w:t>
      </w:r>
      <w:proofErr w:type="gramStart"/>
      <w:r>
        <w:rPr>
          <w:rFonts w:ascii="Times New Roman" w:hAnsi="Times New Roman" w:cs="Times New Roman"/>
          <w:szCs w:val="24"/>
        </w:rPr>
        <w:t>к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месторасположения</w:t>
      </w:r>
      <w:proofErr w:type="gramEnd"/>
      <w:r>
        <w:rPr>
          <w:rFonts w:ascii="Times New Roman" w:hAnsi="Times New Roman" w:cs="Times New Roman"/>
          <w:szCs w:val="24"/>
        </w:rPr>
        <w:t xml:space="preserve"> МФЦ, оборудуются места для парковки автотранспортных средств, при наличии технической возможности.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20. Информация о порядке предоставления муниципальной услуги может быть предоставлена заявителям: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1) непосредственно в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2) непосредственно в помещениях МФЦ на информационных стендах, в раздаточных информационных материалах (брошюры, буклеты, листовки, памятки), при личном консультировании специалистом МФЦ;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3) с использованием средств телефонной связи;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4) с использованием информационно-телекоммуникационных сетей общего пользования, в том числе сети Интернет;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5) по письменному обращению граждан и юридических лиц в МФЦ или Администрацию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6) в средствах массовой информации: публикации в газетах, журналах, выступления по радио, на телевидении;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Основными требованиями к информированию заявителей о предоставлении муниципальной услуги являются: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1) достоверность предоставляемой информации об административных процедурах;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2) четкость в изложении информации об административных процедурах;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3) наглядность форм предоставляемой информации об административных процедурах;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4) удобство и доступность получения информации об административных процедурах;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5) оперативность предоставления информации об административных процедурах.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21. В помещении МФЦ,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и Интернет-сайтах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поселения, на информационных стендах и иных источниках информирования, содержащих актуальную и исчерпывающую информацию, необходимую для получения муниципальных услуг, размещается следующая информация: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1) перечень муниципальных услуг, предоставляемых в МФЦ,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поселения, органах и организациях, участвующих в предоставлении таких услуг;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2) сроки предоставления муниципальных услуг;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3) о перечнях документов, необходимых для получения муниципальных услуг и требования, предъявляемые к этим документам;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4) основания для отказа в рассмотрении заявления о предоставлении муниципальной услуги;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5) порядок получения консультаций, информирования о ходе оказания муниципальной услуги;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6) информация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7) порядок обжалования действий (бездействий),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МФЦ; 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8) информация о предусмотренной законодательством РФ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 за нарушение порядка предоставления государственных и муниципальных услуг;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9) информация о порядке возмещения вреда, причиненного заявителю в результате ненадлежащего исполнения либо неисполнения МФЦ или его сотрудниками обязанностей, предусмотренных законодательством РФ;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10) другая информация, необходимая для получения муниципальной услуги. 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22.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При ответах на телефонные звонки и устные обращения граждан специалисты МФЦ,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Специалист МФЦ, Администрации должен принять все необходимые меры для дачи полного и оперативного ответа на поставленные вопросы. Время разговора не должно превышать 10 минут. При невозможности специалиста МФЦ, Администрации ответить на вопрос немедленно, заинтересованному лицу по телефону в течение двух дней сообщают результат рассмотрения вопроса.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Заявители, представившие в МФЦ комплект документов, и желающие получить результат предоставления услуги в МФЦ, в обязательном порядке информируются специалистами МФЦ по телефону о возможности получения итогового документа в МФЦ.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23.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Заявитель может выбрать два варианта информирования при устном личном обращении: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1) в режиме общей очереди в дни приема специалистов МФЦ, Администрации, уполномоченных для информирования;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2) по предварительной записи в МФЦ.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Время ожидания в очереди для получения информации (консультации) не должно превышать 15 минут. В случае если подготовка ответа требует продолжительного времени, специалист МФЦ назначает заявителю удобное для него время для получения окончательного и полного ответа на поставленные вопросы.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Время ожидания в очереди для подачи документов не должно превышать 15 минут.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Время ожидания в очереди для получения документов не должно превышать 15 минут. 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Прием заявителей ведется в порядке живой очереди (при наличии электронной системы управления очередью, в порядке электронной очереди).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Предварительная запись в МФЦ осуществляется 4 способами: 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1) при личном обращении к консультанту зала, который выдает талон на обслуживание;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2) через терминалы электронной очереди, расположенные в зале ожидания МФЦ. В этом случае талон электронной очереди выдает терминал после выбора заявителем группы услуг, даты и времени приема.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4) на сайте www.mfc-74.ru.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24. Информация по телефону, а также при устном личном обращении предоставляется по следующим вопросам: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1) режим работы МФЦ, Администрации;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2) полный почтовый адрес МФЦ, Администрации для предоставления комплекта документов по почте;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3) способы заполнения заявления;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4) перечень услуг, которые предоставляются в МФЦ, Администрации;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5) перечень категорий заявителей, имеющих право на получение услуг, предоставляемых в МФЦ, Администрации;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6) основания для отказа в предоставлении услуг, предоставляемых в МФЦ, Администрацией;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7) порядок обжалования решений, действия (бездействия) уполномоченных органов, их должностных лиц и специалистов МФЦ, Администрации;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8) требования к комплекту документов, необходимых для предоставления муниципальной услуги;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9) последовательности административных процедур при предоставлении муниципальной услуги;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10) сроки предоставления муниципальной услуги.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25. 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специалистами Администрации, с учетом времени подготовки ответа заявителю, в срок, не превышающий 18 рабочих дней с момента регистрации обращения в МФЦ, Администрации.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Специалист Администрации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В ответе на письменное обращение заявителя специалист Администрации указывает свою должность, фамилию, имя и отчество, а также номер телефона для справок.</w:t>
      </w:r>
    </w:p>
    <w:p w:rsidR="00AB0778" w:rsidRDefault="00AB0778" w:rsidP="00AB0778">
      <w:pPr>
        <w:widowControl w:val="0"/>
        <w:jc w:val="center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center"/>
        <w:rPr>
          <w:szCs w:val="24"/>
        </w:rPr>
      </w:pPr>
      <w:r>
        <w:rPr>
          <w:rFonts w:ascii="Times New Roman" w:hAnsi="Times New Roman" w:cs="Times New Roman"/>
          <w:szCs w:val="24"/>
        </w:rPr>
        <w:t>III. Состав, последовательность</w:t>
      </w:r>
    </w:p>
    <w:p w:rsidR="00AB0778" w:rsidRDefault="00AB0778" w:rsidP="00AB0778">
      <w:pPr>
        <w:widowControl w:val="0"/>
        <w:jc w:val="center"/>
        <w:rPr>
          <w:szCs w:val="24"/>
        </w:rPr>
      </w:pPr>
      <w:r>
        <w:rPr>
          <w:rFonts w:ascii="Times New Roman" w:hAnsi="Times New Roman" w:cs="Times New Roman"/>
          <w:szCs w:val="24"/>
        </w:rPr>
        <w:t>и сроки выполнения административных процедур,</w:t>
      </w:r>
    </w:p>
    <w:p w:rsidR="00AB0778" w:rsidRDefault="00AB0778" w:rsidP="00AB0778">
      <w:pPr>
        <w:widowControl w:val="0"/>
        <w:jc w:val="center"/>
        <w:rPr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требования к порядку их выполнения</w:t>
      </w: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26. Предоставление муниципальной услуги включает в себя следующие административные процедуры: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1) прием и регистрация в МФЦ, Администрации заявления и документов (при их наличии), необходимых для предоставления муниципальной услуги «Изменение почтовых адресов существующих объектов»;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2) рассмотрение МФЦ, в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заявления и пакета документов (при их наличии), необходимых для получения муниципальной услуги;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3) формирование и направление специалистом МФЦ, Администрации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4) формирование специалистом МФЦ, ответственным за прием документов дела заявителя. Передача дела специалистом МФЦ (курьером) в Администрацию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поселения, если заявитель обратился в МФЦ; 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5) проверка специалистом МФЦ, Администрации, поступивших на исполнение документов;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6) подготовка специалистом Администрации проекта постановления «Изменение почтовых адресов существующих объектов»;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7) согласование, утверждение и подписание Главой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(далее именуется – Глава поселения) проекта постановления «Изменение почтовых адресов существующих объектов»; 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8) передача постановления «Изменение почтовых адресов существующих объектов»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в МФЦ;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9) регистрация МФЦ постановления «Изменение почтовых адресов существующих объектов»; 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10) выдача специалистом МФЦ постановления «Изменение почтовых адресов существующих объектов» заявителю.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Блок-схема предоставления муниципальной услуги «Изменение почтовых адресов существующих объектов» приведена в Приложении 3 к Административному регламенту.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Основанием для начала действий по предоставлению муниципальной услуги «Изменение почтовых адресов существующих объектов», является обращение заявителя в МФЦ, Администрацию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с заявлением о присвоении адреса объекту недвижимости.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27. Специалист МФЦ, Администрации, ответственный за прием документов: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1) устанавливает личность заявителя, в том числе проверяет документ, удостоверяющий личность заявителя, полномочия представителя;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2) проводит первичную проверку предоставленных документов на предмет соответствия их установленным законодательством требованиям, удостоверяясь, что копии документов соответствуют оригиналам, выполняет на них надпись об их соответствии подлинным экземплярам, заверяет своей подписью с указанием даты заверения, должности, фамилии и инициалов. Подлинность удостоверяется также подписью заявителя;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3) регистрирует поступившее заявление, выдает заявителю расписку о принятии заявления, содержащую перечень приложенных документов;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4) формирует дело заявителя.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Общий максимальный срок приема документов от одного заявителя не должен превышать 15 минут.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28.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При поступлении документов заявителя по почте, должностное лицо МФЦ, Администрации, ответственное за ведение делопроизводства, принимает документы, </w:t>
      </w:r>
      <w:r>
        <w:rPr>
          <w:rFonts w:ascii="Times New Roman" w:hAnsi="Times New Roman" w:cs="Times New Roman"/>
          <w:szCs w:val="24"/>
        </w:rPr>
        <w:lastRenderedPageBreak/>
        <w:t>выполняя при этом следующие действия: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 xml:space="preserve">регистрирует поступившие от заявителя документы в соответствии с порядком, установленным МФЦ,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для регистрации входящей корреспонденции;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>направляет зарегистрированное заявление и прилагаемые к нему документы должностному лицу Администрации, ответственному за предоставление муниципальной услуги.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29. Рассмотрение в МФЦ, Администрации заявления и документов, предоставленных для получения муниципальной услуги, предусмотренной настоящим Административным регламентом.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В случае обращения заявителя в МФЦ, основанием для начала административной процедуры является передача заявления и документов в течение 1 рабочего дня специалистом МФЦ, ответственным за прием документов сотруднику контрольно-аналитического отдела (сектора) МФЦ.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Сотрудник контрольно-аналитического отдела (сектора) МФЦ: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1) принимает от специалиста МФЦ, ответственного за прием документов дело заявителя, проверяет на комплектность, а также на соответствие заявления и документов </w:t>
      </w:r>
      <w:proofErr w:type="gramStart"/>
      <w:r>
        <w:rPr>
          <w:rFonts w:ascii="Times New Roman" w:hAnsi="Times New Roman" w:cs="Times New Roman"/>
          <w:szCs w:val="24"/>
        </w:rPr>
        <w:t>согласно пункта</w:t>
      </w:r>
      <w:proofErr w:type="gramEnd"/>
      <w:r>
        <w:rPr>
          <w:rFonts w:ascii="Times New Roman" w:hAnsi="Times New Roman" w:cs="Times New Roman"/>
          <w:szCs w:val="24"/>
        </w:rPr>
        <w:t xml:space="preserve"> 10 настоящего Административного регламента;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2) в случае непредставления заявителем документов в целях формирования полного пакета документов для предоставления муниципальной услуги, сотрудник контрольно-аналитического отдела (сектора) МФЦ направляет межведомственные запросы в уполномоченные органы и в течение 5 рабочих дней формирует дело заявителя;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33) оформляет контрольный лист, фиксирующий процесс исполнения и сроки предоставления муниципальной услуги;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4) в течение 1 рабочего дня формирует дело, заверяет своей подписью с указанием должности, фамилии и инициалов;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5) составляет реестр дел, направляемых в Администрацию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для осуществления подготовки итоговых документов;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6) в течение 1 рабочего дня направляет сформированное дело в Администрацию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29. Рассмотрение заявления и приложенных к нему документов, принятие решения о выдаче постановления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«Изменение почтовых адресов существующих объектов» или об отказе в выдаче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«Изменение почтовых адресов существующих объектов».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Юридическим фактом, являющимся основанием для начала административной процедуры, является поступление зарегистрированных документов к должностному лицу Администрации, ответственному за предоставление муниципальной услуги. 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Ответственный исполнитель специалист администрации в течение 5 дней со дня регистрации документов проверяет их на наличие основания для отказа в предоставлении муниципальной услуги, указанного в пункте 15 настоящего Административного регламента.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В случае наличия основания для отказа в предоставлении муниципальной  услуги, указанного в пункте 15 настоящего Административного регламента, ответственный специалист Администрации готовит письменный отказ в предоставлении муниципальной услуги по форме, утвержденной приказом Министерства финансов Российской Федерации от 11.12.2014 года № 146н (приложение 4) с указанием причины отказа и передает на подпись Заместителю Главы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(далее именуется – Заместитель Главы) или лицу</w:t>
      </w:r>
      <w:proofErr w:type="gramEnd"/>
      <w:r>
        <w:rPr>
          <w:rFonts w:ascii="Times New Roman" w:hAnsi="Times New Roman" w:cs="Times New Roman"/>
          <w:szCs w:val="24"/>
        </w:rPr>
        <w:t xml:space="preserve">, им уполномоченному. Заместитель Главы или лицо, им уполномоченное, подписывает письменный отказ в течение 5 дней </w:t>
      </w:r>
      <w:proofErr w:type="gramStart"/>
      <w:r>
        <w:rPr>
          <w:rFonts w:ascii="Times New Roman" w:hAnsi="Times New Roman" w:cs="Times New Roman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Cs w:val="24"/>
        </w:rPr>
        <w:t xml:space="preserve"> решения об отказе в предоставлении муниципальной услуги по основанию, указанному в пункте 15 настоящего Административного регламента. 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Ответственный специалист администрации направляет заявителю один экземпляр письменного отказа в предоставлении муниципальной услуги в течение 3 дней со дня его подписания Заместителем Главы или лицом, им уполномоченным.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В случае если заявитель не представил документы, указанные в подпунктах 2, 3, 4, 5, 6, 7, 8, 9, 10 пункта 10 настоящего Административного регламента, они запрашиваются администрацией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самостоятельно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рамках межведомственного информационного взаимодействия.</w:t>
      </w:r>
      <w:proofErr w:type="gramEnd"/>
    </w:p>
    <w:p w:rsidR="00AB0778" w:rsidRDefault="00AB0778" w:rsidP="00AB0778">
      <w:pPr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Межведомственный запрос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взаимодействия, оформляется в соответствии с требованиями, установленными Федеральным законом «Об организации предоставления государственных и муниципальных услуг».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Зарегистрированные документы рассматриваются в течение 5 дней с даты их поступления ответственному специалисту администрации.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Процедура рассмотрения документов включает: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- рассмотрение представленных документов на предмет их соответствия требованиям законодательства Российской Федерации и законодательства Челябинской области, муниципальных правовых актов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поселения, в том числе требованиям настоящего Административного регламента, а также на наличие оснований для отказа в предоставлении муниципальной услуги, указанных в </w:t>
      </w:r>
      <w:hyperlink r:id="rId10" w:anchor="Par121%23Par121" w:history="1">
        <w:r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пункте 15</w:t>
        </w:r>
      </w:hyperlink>
      <w:r>
        <w:rPr>
          <w:rFonts w:ascii="Times New Roman" w:hAnsi="Times New Roman" w:cs="Times New Roman"/>
          <w:szCs w:val="24"/>
        </w:rPr>
        <w:t xml:space="preserve"> настоящего Административного регламента;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- подготовку проекта постановления «Изменение почтовых адресов существующих объектов»;     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- выдачу (направление) специалистом администрации, заявителю постановления Администрации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szCs w:val="24"/>
        </w:rPr>
        <w:t>«Изменение почтовых адресов существующих объектов»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В случае наличия оснований для отказа в предоставлении муниципальной услуги, указанных в пункте 15 настоящего Административного регламента, ответственный специалист Администрации готовит письмо с указанием причин отказа и передает на подпись Заместителю Главы или лицу, им уполномоченному.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В письме указываются: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1) адрес, фамилия, имя, отчество физического лица или наименование юридического лица, которому направляется уведомление;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2) основания для отказа в предоставлении муниципальной услуги;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3) фамилия, имя, отчество специалиста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Администрации, составившего указанное уведомление.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Заместитель Главы или лицо, им уполномоченное, подписывает уведомление в течение 5 дней </w:t>
      </w:r>
      <w:proofErr w:type="gramStart"/>
      <w:r>
        <w:rPr>
          <w:rFonts w:ascii="Times New Roman" w:hAnsi="Times New Roman" w:cs="Times New Roman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Cs w:val="24"/>
        </w:rPr>
        <w:t xml:space="preserve"> специалистом Администрации решения об отказе в предоставлении муниципальной услуги.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Специалист Администрации направляет заявителю один экземпляр уведомления в течение 3 дней со дня его подписания Заместителем Главы.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В случае отсутствия оснований для отказа в предоставлении муниципальной услуги, указанных в подпункте 15 настоящего Административного регламента, ответственный специалист Администрации принимает решение о предоставлении муниципальной услуги, готовит проект постановления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«Изменение почтовых адресов существующих объектов» в 4 экземплярах, визирует его и передает его на подписание Главе поселения в порядке, установленном делопроизводством. </w:t>
      </w:r>
      <w:proofErr w:type="gramEnd"/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 Ответственный специалист Администрации направляет заявителю три экземпляра </w:t>
      </w:r>
      <w:r>
        <w:rPr>
          <w:rFonts w:ascii="Times New Roman" w:hAnsi="Times New Roman" w:cs="Times New Roman"/>
          <w:szCs w:val="24"/>
        </w:rPr>
        <w:lastRenderedPageBreak/>
        <w:t xml:space="preserve">постановления «Изменение почтовых адресов существующих объектов» течение 3 дней со дня его подписания Главой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При предоставлении муниципальной услуги с участием МФЦ специалист администрации, ответственный за выдачу документов заявителю, передает подготовленное постановление «Изменение почтовых адресов существующих объектов», в трех экземплярах, либо уведомление об отказе в предоставлении муниципальной услуги в МФЦ в течение 3 рабочих дней со дня подписания проекта постановления «Изменение почтовых адресов существующих объектов», либо уведомления об отказе в предоставлении муниципальной услуги.</w:t>
      </w:r>
      <w:proofErr w:type="gramEnd"/>
    </w:p>
    <w:p w:rsidR="00AB0778" w:rsidRDefault="00AB0778" w:rsidP="00AB0778">
      <w:pPr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Сотрудник МФЦ информирует заявителя о готовности и о необходимости получения заявителем постановления «Изменение почтовых адресов существующих объектов»,  либо уведомления об отказе в предоставлении муниципальной услуги в МФЦ в течение 1 рабочего дня со дня их передачи специалисту Администрации и выдает заявителю указанные документы.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Результатом выполнения административной процедуры является выдача постановления  «Изменение почтовых адресов существующих объектов», либо уведомление об отказе в предоставлении муниципальной услуги.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Способом фиксации результата являются запись в журнале регистрации о выдаче постановления «Изменение почтовых адресов существующих объектов» либо уведомления об отказе в предоставлении муниципальной услуги.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Максимальный срок выполнения административной процедуры – 18 рабочих дней.</w:t>
      </w:r>
    </w:p>
    <w:p w:rsidR="00AB0778" w:rsidRDefault="00AB0778" w:rsidP="00AB0778">
      <w:pPr>
        <w:widowControl w:val="0"/>
        <w:jc w:val="center"/>
        <w:rPr>
          <w:szCs w:val="24"/>
        </w:rPr>
      </w:pPr>
      <w:r>
        <w:rPr>
          <w:rFonts w:ascii="Times New Roman" w:hAnsi="Times New Roman" w:cs="Times New Roman"/>
          <w:szCs w:val="24"/>
        </w:rPr>
        <w:t>IV. Формы контроля</w:t>
      </w:r>
    </w:p>
    <w:p w:rsidR="00AB0778" w:rsidRDefault="00AB0778" w:rsidP="00AB0778">
      <w:pPr>
        <w:widowControl w:val="0"/>
        <w:jc w:val="center"/>
        <w:rPr>
          <w:szCs w:val="24"/>
        </w:rPr>
      </w:pPr>
      <w:r>
        <w:rPr>
          <w:rFonts w:ascii="Times New Roman" w:hAnsi="Times New Roman" w:cs="Times New Roman"/>
          <w:szCs w:val="24"/>
        </w:rPr>
        <w:t>за исполнением Административного регламента</w:t>
      </w: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color w:val="C0504D"/>
          <w:szCs w:val="24"/>
        </w:rPr>
      </w:pP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30. Текущий </w:t>
      </w:r>
      <w:proofErr w:type="gramStart"/>
      <w:r>
        <w:rPr>
          <w:rFonts w:ascii="Times New Roman" w:hAnsi="Times New Roman" w:cs="Times New Roman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Cs w:val="24"/>
        </w:rPr>
        <w:t xml:space="preserve"> соблюдением и исполнением положений настоящего Административного регламента специалистами Администрации  осуществляется Главой городского поселения, а также Заместителем Главы.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31. </w:t>
      </w:r>
      <w:proofErr w:type="gramStart"/>
      <w:r>
        <w:rPr>
          <w:rFonts w:ascii="Times New Roman" w:hAnsi="Times New Roman" w:cs="Times New Roman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Cs w:val="24"/>
        </w:rPr>
        <w:t xml:space="preserve"> полнотой и качеством предоставления муниципальной  услуги включает в себя: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1) проведение проверок в целях выявления и устранения нарушений прав заявителей;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2)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32. Проведение проверок может носить плановый характер (осуществляться на основании планов работы) и внеплановый характер (по конкретному обращению получателя муниципальной услуги).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Периодичность проведения проверок полноты и качества предоставления муниципальной услуги осуществляется на основании правовых актов Администрации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поселения.</w:t>
      </w:r>
    </w:p>
    <w:p w:rsidR="00AB0778" w:rsidRDefault="00AB0778" w:rsidP="00AB0778">
      <w:pPr>
        <w:widowControl w:val="0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33. В случае выявления нарушений в ходе исполнения административного регламента виновные должностные лица, муниципальные служащие  привлекаются к ответственности в соответствии с действующим законодательством Российской Федерации.</w:t>
      </w: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center"/>
        <w:rPr>
          <w:szCs w:val="24"/>
        </w:rPr>
      </w:pPr>
      <w:r>
        <w:rPr>
          <w:rFonts w:ascii="Times New Roman" w:hAnsi="Times New Roman" w:cs="Times New Roman"/>
          <w:szCs w:val="24"/>
        </w:rPr>
        <w:t>V. Досудебный (внесудебный) порядок обжалования решений</w:t>
      </w:r>
    </w:p>
    <w:p w:rsidR="00AB0778" w:rsidRDefault="00AB0778" w:rsidP="00AB0778">
      <w:pPr>
        <w:widowControl w:val="0"/>
        <w:jc w:val="center"/>
        <w:rPr>
          <w:szCs w:val="24"/>
        </w:rPr>
      </w:pPr>
      <w:r>
        <w:rPr>
          <w:rFonts w:ascii="Times New Roman" w:hAnsi="Times New Roman" w:cs="Times New Roman"/>
          <w:szCs w:val="24"/>
        </w:rPr>
        <w:t>и действий (бездействия) органа, предоставляющего</w:t>
      </w:r>
    </w:p>
    <w:p w:rsidR="00AB0778" w:rsidRDefault="00AB0778" w:rsidP="00AB0778">
      <w:pPr>
        <w:widowControl w:val="0"/>
        <w:jc w:val="center"/>
        <w:rPr>
          <w:szCs w:val="24"/>
        </w:rPr>
      </w:pPr>
      <w:r>
        <w:rPr>
          <w:rFonts w:ascii="Times New Roman" w:hAnsi="Times New Roman" w:cs="Times New Roman"/>
          <w:szCs w:val="24"/>
        </w:rPr>
        <w:t>муниципальную услугу, а также должностных лиц,</w:t>
      </w:r>
    </w:p>
    <w:p w:rsidR="00AB0778" w:rsidRDefault="00AB0778" w:rsidP="00AB0778">
      <w:pPr>
        <w:widowControl w:val="0"/>
        <w:jc w:val="center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муниципальных служащих </w:t>
      </w: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34. Действия (бездействие) Администрации, </w:t>
      </w:r>
      <w:proofErr w:type="gramStart"/>
      <w:r>
        <w:rPr>
          <w:rFonts w:ascii="Times New Roman" w:hAnsi="Times New Roman" w:cs="Times New Roman"/>
          <w:szCs w:val="24"/>
        </w:rPr>
        <w:t>ее должностных лиц, принимаемые ими решения при предоставлении муниципальной услуги могут</w:t>
      </w:r>
      <w:proofErr w:type="gramEnd"/>
      <w:r>
        <w:rPr>
          <w:rFonts w:ascii="Times New Roman" w:hAnsi="Times New Roman" w:cs="Times New Roman"/>
          <w:szCs w:val="24"/>
        </w:rPr>
        <w:t xml:space="preserve"> быть обжалованы заявителями.</w:t>
      </w:r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Жалоба на нарушение порядка предоставления муниципальной услуги (далее именуется - жалоба) - требование заявителя или его представителя о восстановлении или защите нарушенных прав или законных интересов заявителя Администрацией при получении данным заявителем муниципальной услуги.</w:t>
      </w:r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35. Информирование заявителей о порядке подачи и рассмотрения жалобы </w:t>
      </w:r>
    </w:p>
    <w:p w:rsidR="00AB0778" w:rsidRDefault="00AB0778" w:rsidP="00AB0778">
      <w:pPr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осуществляется следующими способами:</w:t>
      </w:r>
    </w:p>
    <w:p w:rsidR="00AB0778" w:rsidRDefault="00AB0778" w:rsidP="00AB0778">
      <w:pPr>
        <w:ind w:firstLine="426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в Администрации по адресу: 456846, Челябинская область, </w:t>
      </w:r>
      <w:proofErr w:type="spellStart"/>
      <w:r>
        <w:rPr>
          <w:rFonts w:ascii="Times New Roman" w:hAnsi="Times New Roman" w:cs="Times New Roman"/>
          <w:szCs w:val="24"/>
        </w:rPr>
        <w:t>Каслинский</w:t>
      </w:r>
      <w:proofErr w:type="spellEnd"/>
      <w:r>
        <w:rPr>
          <w:rFonts w:ascii="Times New Roman" w:hAnsi="Times New Roman" w:cs="Times New Roman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Cs w:val="24"/>
        </w:rPr>
        <w:t>Булзи</w:t>
      </w:r>
      <w:proofErr w:type="spellEnd"/>
      <w:r>
        <w:rPr>
          <w:rFonts w:ascii="Times New Roman" w:hAnsi="Times New Roman" w:cs="Times New Roman"/>
          <w:szCs w:val="24"/>
        </w:rPr>
        <w:t>, ул</w:t>
      </w:r>
      <w:proofErr w:type="gramStart"/>
      <w:r>
        <w:rPr>
          <w:rFonts w:ascii="Times New Roman" w:hAnsi="Times New Roman" w:cs="Times New Roman"/>
          <w:szCs w:val="24"/>
        </w:rPr>
        <w:t>.Л</w:t>
      </w:r>
      <w:proofErr w:type="gramEnd"/>
      <w:r>
        <w:rPr>
          <w:rFonts w:ascii="Times New Roman" w:hAnsi="Times New Roman" w:cs="Times New Roman"/>
          <w:szCs w:val="24"/>
        </w:rPr>
        <w:t xml:space="preserve">енина , д.56, </w:t>
      </w:r>
    </w:p>
    <w:p w:rsidR="00AB0778" w:rsidRDefault="00AB0778" w:rsidP="00AB0778">
      <w:pPr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телефоны</w:t>
      </w:r>
      <w:proofErr w:type="gramStart"/>
      <w:r>
        <w:rPr>
          <w:rFonts w:ascii="Times New Roman" w:hAnsi="Times New Roman" w:cs="Times New Roman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Cs w:val="24"/>
        </w:rPr>
        <w:t xml:space="preserve"> 8(35149)3-25-71;</w:t>
      </w:r>
    </w:p>
    <w:p w:rsidR="00AB0778" w:rsidRDefault="00AB0778" w:rsidP="00AB0778">
      <w:pPr>
        <w:ind w:firstLine="426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на информационном стенде, расположенном в фойе Администрации на 1 этаже;</w:t>
      </w:r>
    </w:p>
    <w:p w:rsidR="00AB0778" w:rsidRDefault="00AB0778" w:rsidP="00AB0778">
      <w:pPr>
        <w:ind w:firstLine="426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на официальном сайте Администрации: </w:t>
      </w:r>
      <w:r>
        <w:rPr>
          <w:rFonts w:ascii="Times New Roman" w:hAnsi="Times New Roman" w:cs="Times New Roman"/>
          <w:szCs w:val="24"/>
          <w:lang w:val="en-US"/>
        </w:rPr>
        <w:t>BSPADM</w:t>
      </w:r>
      <w:r>
        <w:rPr>
          <w:rFonts w:ascii="Times New Roman" w:hAnsi="Times New Roman" w:cs="Times New Roman"/>
          <w:szCs w:val="24"/>
        </w:rPr>
        <w:t>@</w:t>
      </w:r>
      <w:r>
        <w:rPr>
          <w:rFonts w:ascii="Times New Roman" w:hAnsi="Times New Roman" w:cs="Times New Roman"/>
          <w:szCs w:val="24"/>
          <w:lang w:val="en-US"/>
        </w:rPr>
        <w:t>rambler</w:t>
      </w:r>
      <w:r>
        <w:rPr>
          <w:rFonts w:ascii="Times New Roman" w:hAnsi="Times New Roman" w:cs="Times New Roman"/>
          <w:szCs w:val="24"/>
        </w:rPr>
        <w:t>.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ru</w:t>
      </w:r>
      <w:proofErr w:type="spellEnd"/>
    </w:p>
    <w:p w:rsidR="00AB0778" w:rsidRDefault="00AB0778" w:rsidP="00AB0778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Предметом досудебного (внесудебного) обжалования являются действия (бездействие) Администрации и решения, принятые должностными лицами в ходе выполнения настоящего Регламента, с совершением (принятием)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согласен заявитель.</w:t>
      </w:r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Заявитель может обратиться с </w:t>
      </w:r>
      <w:proofErr w:type="gramStart"/>
      <w:r>
        <w:rPr>
          <w:rFonts w:ascii="Times New Roman" w:hAnsi="Times New Roman" w:cs="Times New Roman"/>
          <w:szCs w:val="24"/>
        </w:rPr>
        <w:t>жалобой</w:t>
      </w:r>
      <w:proofErr w:type="gramEnd"/>
      <w:r>
        <w:rPr>
          <w:rFonts w:ascii="Times New Roman" w:hAnsi="Times New Roman" w:cs="Times New Roman"/>
          <w:szCs w:val="24"/>
        </w:rPr>
        <w:t xml:space="preserve"> в том числе в следующих случаях:</w:t>
      </w:r>
    </w:p>
    <w:p w:rsidR="00AB0778" w:rsidRDefault="00AB0778" w:rsidP="00AB0778">
      <w:pPr>
        <w:ind w:firstLine="426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1) нарушение срока регистрации запроса заявителя о предоставлении муниципальной услуги;</w:t>
      </w:r>
    </w:p>
    <w:p w:rsidR="00AB0778" w:rsidRDefault="00AB0778" w:rsidP="00AB0778">
      <w:pPr>
        <w:ind w:firstLine="426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2) нарушение срока предоставления муниципальной услуги;</w:t>
      </w:r>
    </w:p>
    <w:p w:rsidR="00AB0778" w:rsidRDefault="00AB0778" w:rsidP="00AB0778">
      <w:pPr>
        <w:ind w:firstLine="426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 и нормативными правовыми актами Администрации для предоставления муниципальной услуги, настоящим Регламентом;</w:t>
      </w:r>
    </w:p>
    <w:p w:rsidR="00AB0778" w:rsidRDefault="00AB0778" w:rsidP="00AB0778">
      <w:pPr>
        <w:ind w:firstLine="426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Челябинской области, нормативными правовыми актами Администрации, настоящим Регламентом;</w:t>
      </w:r>
    </w:p>
    <w:p w:rsidR="00AB0778" w:rsidRDefault="00AB0778" w:rsidP="00AB0778">
      <w:pPr>
        <w:ind w:firstLine="426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5) отказ в предоставлении муниципальной услуги, если основания отказа не </w:t>
      </w:r>
    </w:p>
    <w:p w:rsidR="00AB0778" w:rsidRDefault="00AB0778" w:rsidP="00AB0778">
      <w:pPr>
        <w:jc w:val="both"/>
        <w:rPr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предусмотрены федеральными законами, принятыми в соответствии с ними иными нормативными правовыми актами Российской Федерации, нормативными правовыми актами Челябинской области, нормативными Администрации, настоящим Регламентом;</w:t>
      </w:r>
      <w:proofErr w:type="gramEnd"/>
    </w:p>
    <w:p w:rsidR="00AB0778" w:rsidRDefault="00AB0778" w:rsidP="00AB0778">
      <w:pPr>
        <w:ind w:firstLine="426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нормативными правовыми актами Администрации, настоящим Регламентом;</w:t>
      </w:r>
    </w:p>
    <w:p w:rsidR="00AB0778" w:rsidRDefault="00AB0778" w:rsidP="00AB0778">
      <w:pPr>
        <w:ind w:firstLine="426"/>
        <w:jc w:val="both"/>
        <w:rPr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37. Основанием для начала процедуры досудебного (внесудебного) обжалования является жалоба.</w:t>
      </w:r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Жалоба подается в письменной форме на бумажном носителе или в форме электронного документа.</w:t>
      </w:r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федерального портала, а также может быть принята при личном приеме. При поступлении жалобы в многофункциональный центр работник многофункционального центра обеспечивает ее передачу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Личный прием заявителей осуществляется по предварительной записи в соответствии с графиком, утвержденным правовым актом Администрации. Запись на личный прием заявителей осуществляется в приемной Главы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или  при личном обращении или по телефону 8(35149)25191.</w:t>
      </w:r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38. Действия (бездействие) и (или) решения должностных лиц Администрации могут быть обжалованы:</w:t>
      </w:r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- уполномоченному должностному лицу Администрации;</w:t>
      </w:r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- Главе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поселения.</w:t>
      </w:r>
    </w:p>
    <w:p w:rsidR="00AB0778" w:rsidRDefault="00AB0778" w:rsidP="00AB0778">
      <w:pPr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Уполномоченное должностное лицо Администрации рассматривает жалобы на действия (бездействие) и (или) решения, принимаемые должностными лицами Администрации.</w:t>
      </w:r>
    </w:p>
    <w:p w:rsidR="00AB0778" w:rsidRDefault="00AB0778" w:rsidP="00AB0778">
      <w:pPr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рассматривает жалобы на действия (бездействие) и (или) решения, принимаемые уполномоченным должностным лицом Администрации.</w:t>
      </w:r>
    </w:p>
    <w:p w:rsidR="00AB0778" w:rsidRDefault="00AB0778" w:rsidP="00AB0778">
      <w:pPr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 Решения, принятые Главой </w:t>
      </w: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и (или) его действия (бездействия) обжалуются в судебном порядке в соответствии с законодательством Российской Федерации.</w:t>
      </w:r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39. Жалоба должна содержать:</w:t>
      </w:r>
    </w:p>
    <w:p w:rsidR="00AB0778" w:rsidRDefault="00AB0778" w:rsidP="00AB0778">
      <w:pPr>
        <w:ind w:firstLine="426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1) наименование органа, предоставляющего муниципальную услугу, должностного лица Администрации, решения и (или) действия (бездействие) которых обжалуются;</w:t>
      </w:r>
    </w:p>
    <w:p w:rsidR="00AB0778" w:rsidRDefault="00AB0778" w:rsidP="00AB0778">
      <w:pPr>
        <w:ind w:firstLine="426"/>
        <w:jc w:val="both"/>
        <w:rPr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2)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должно быть направлено о решении по жалобе;</w:t>
      </w:r>
      <w:proofErr w:type="gramEnd"/>
    </w:p>
    <w:p w:rsidR="00AB0778" w:rsidRDefault="00AB0778" w:rsidP="00AB0778">
      <w:pPr>
        <w:ind w:firstLine="426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3) сведения об обжалуемых решениях и (или) действиях (бездействии) Администрации, должностного лица Администрации;</w:t>
      </w:r>
    </w:p>
    <w:p w:rsidR="00AB0778" w:rsidRDefault="00AB0778" w:rsidP="00AB0778">
      <w:pPr>
        <w:ind w:firstLine="426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4) доводы, на основании которых заявитель не согласен с решением и (или) действием (бездействием) Администрации, должностного лица Администрации. </w:t>
      </w:r>
    </w:p>
    <w:p w:rsidR="00AB0778" w:rsidRDefault="00AB0778" w:rsidP="00AB0778">
      <w:pPr>
        <w:ind w:firstLine="426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Заявителем могут быть представлены документы (при наличии), подтверждающие доводы жалобы, либо их копии. В случае если документы, указанные в настоящем подпункте, находятся в распоряжении Администрации, заявитель имеет право на получение таких документов и (или) информации, необходимых для обоснования и рассмотрения жалобы.</w:t>
      </w:r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40. </w:t>
      </w:r>
      <w:proofErr w:type="gramStart"/>
      <w:r>
        <w:rPr>
          <w:rFonts w:ascii="Times New Roman" w:hAnsi="Times New Roman" w:cs="Times New Roman"/>
          <w:szCs w:val="24"/>
        </w:rPr>
        <w:t xml:space="preserve">Жалоба, поступившая в Администрацию,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 </w:t>
      </w:r>
      <w:proofErr w:type="gramEnd"/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Указанный срок рассмотрения жалоб может быть сокращен в случаях, установленных Правительством Российской Федерации.</w:t>
      </w:r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41. По результатам рассмотрения жалобы должностное лицо, указанное в пункте 44 настоящего Регламента, принимает одно из следующих решений:</w:t>
      </w:r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1) удовлетворяет жалобу, в том числе в форме отмены принятого решения, </w:t>
      </w:r>
    </w:p>
    <w:p w:rsidR="00AB0778" w:rsidRDefault="00AB0778" w:rsidP="00AB0778">
      <w:pPr>
        <w:jc w:val="both"/>
        <w:rPr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исправления допущенных специалистом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нормативными правовыми актами Администрации, настоящим Регламентом, а также в иных формах;</w:t>
      </w:r>
      <w:proofErr w:type="gramEnd"/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2) отказывает в удовлетворении жалобы.</w:t>
      </w:r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42. Не позднее дня, следующего за днем принятия решения, указанного в пункте 47 настоящего Регламента, заявителю в письменной форме и по желанию заявителя в электронной форме направляется мотивированное решение по результатам рассмотрении жалобы.</w:t>
      </w:r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43. Решения, принятые по результатам рассмотрения жалобы, могут быть обжалованы заявителем в судебном порядке в соответствии с законодательством Российской Федерации.</w:t>
      </w:r>
    </w:p>
    <w:p w:rsidR="00AB0778" w:rsidRDefault="00AB0778" w:rsidP="00AB0778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44.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Cs w:val="24"/>
        </w:rPr>
        <w:t xml:space="preserve">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AB0778" w:rsidRDefault="00AB0778" w:rsidP="00AB0778">
      <w:pPr>
        <w:ind w:firstLine="567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Глава  </w:t>
      </w:r>
    </w:p>
    <w:p w:rsidR="00AB0778" w:rsidRDefault="00AB0778" w:rsidP="00AB0778">
      <w:pPr>
        <w:widowControl w:val="0"/>
        <w:rPr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Cs w:val="24"/>
        </w:rPr>
        <w:t xml:space="preserve"> сельского поселения                                                                         А.Р. Титов</w:t>
      </w: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Приложение 1  </w:t>
      </w:r>
    </w:p>
    <w:p w:rsidR="00AB0778" w:rsidRDefault="00AB0778" w:rsidP="00AB0778">
      <w:pPr>
        <w:widowControl w:val="0"/>
        <w:jc w:val="right"/>
        <w:rPr>
          <w:szCs w:val="24"/>
        </w:rPr>
      </w:pPr>
      <w:r>
        <w:rPr>
          <w:rFonts w:ascii="Times New Roman" w:hAnsi="Times New Roman" w:cs="Times New Roman"/>
          <w:szCs w:val="24"/>
        </w:rPr>
        <w:t>к проекту административного регламента</w:t>
      </w: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предоставления муниципальной услуги  </w:t>
      </w:r>
    </w:p>
    <w:p w:rsidR="00AB0778" w:rsidRDefault="00AB0778" w:rsidP="00AB0778">
      <w:pPr>
        <w:widowControl w:val="0"/>
        <w:jc w:val="right"/>
        <w:rPr>
          <w:szCs w:val="24"/>
        </w:rPr>
      </w:pPr>
    </w:p>
    <w:p w:rsidR="00AB0778" w:rsidRDefault="00AB0778" w:rsidP="00AB0778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Общая информация об администрации </w:t>
      </w:r>
      <w:proofErr w:type="spellStart"/>
      <w:r>
        <w:rPr>
          <w:rFonts w:ascii="Times New Roman" w:hAnsi="Times New Roman"/>
          <w:szCs w:val="24"/>
        </w:rPr>
        <w:t>Булзинского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</w:t>
      </w:r>
    </w:p>
    <w:p w:rsidR="00AB0778" w:rsidRDefault="00AB0778" w:rsidP="00AB0778">
      <w:pPr>
        <w:ind w:firstLine="709"/>
        <w:jc w:val="center"/>
        <w:rPr>
          <w:szCs w:val="24"/>
        </w:rPr>
      </w:pPr>
    </w:p>
    <w:tbl>
      <w:tblPr>
        <w:tblW w:w="0" w:type="auto"/>
        <w:tblInd w:w="-328" w:type="dxa"/>
        <w:tblLayout w:type="fixed"/>
        <w:tblLook w:val="04A0"/>
      </w:tblPr>
      <w:tblGrid>
        <w:gridCol w:w="5103"/>
        <w:gridCol w:w="4841"/>
      </w:tblGrid>
      <w:tr w:rsidR="00AB0778" w:rsidTr="00AB077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456846, Челябинская область,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Булзи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ул. Ленина, д.56</w:t>
            </w:r>
          </w:p>
        </w:tc>
      </w:tr>
      <w:tr w:rsidR="00AB0778" w:rsidTr="00AB077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Место нахождения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Булзи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ул. Ленина, д.56</w:t>
            </w:r>
          </w:p>
        </w:tc>
      </w:tr>
      <w:tr w:rsidR="00AB0778" w:rsidTr="00AB077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BSPADM</w:t>
            </w:r>
            <w:r>
              <w:rPr>
                <w:rFonts w:ascii="Times New Roman" w:hAnsi="Times New Roman" w:cs="Times New Roman"/>
                <w:szCs w:val="24"/>
              </w:rPr>
              <w:t>@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rambler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AB0778" w:rsidTr="00AB077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Телефон для справок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8-351-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szCs w:val="24"/>
              </w:rPr>
              <w:t>-3-25-71</w:t>
            </w:r>
          </w:p>
        </w:tc>
      </w:tr>
      <w:tr w:rsidR="00AB0778" w:rsidTr="00AB077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Телефон-автоинформатор</w:t>
            </w:r>
            <w:proofErr w:type="spellEnd"/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AB0778" w:rsidTr="00AB077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Официальный сайт в сети Интернет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BSPADM</w:t>
            </w:r>
            <w:r>
              <w:rPr>
                <w:rFonts w:ascii="Times New Roman" w:hAnsi="Times New Roman" w:cs="Times New Roman"/>
                <w:szCs w:val="24"/>
              </w:rPr>
              <w:t>@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rambler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AB0778" w:rsidTr="00AB0778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 и должность главы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Титов А.Р.</w:t>
            </w:r>
          </w:p>
        </w:tc>
      </w:tr>
    </w:tbl>
    <w:p w:rsidR="00AB0778" w:rsidRDefault="00AB0778" w:rsidP="00AB0778">
      <w:pPr>
        <w:ind w:firstLine="709"/>
        <w:jc w:val="center"/>
        <w:rPr>
          <w:szCs w:val="24"/>
        </w:rPr>
      </w:pPr>
      <w:r>
        <w:rPr>
          <w:szCs w:val="24"/>
        </w:rPr>
        <w:t xml:space="preserve">График работы Администрации </w:t>
      </w:r>
      <w:proofErr w:type="spellStart"/>
      <w:r>
        <w:rPr>
          <w:szCs w:val="24"/>
        </w:rPr>
        <w:t>Булзинского</w:t>
      </w:r>
      <w:proofErr w:type="spellEnd"/>
      <w:r>
        <w:rPr>
          <w:szCs w:val="24"/>
        </w:rPr>
        <w:t xml:space="preserve"> сельского поселения</w:t>
      </w:r>
    </w:p>
    <w:tbl>
      <w:tblPr>
        <w:tblW w:w="0" w:type="auto"/>
        <w:tblInd w:w="-328" w:type="dxa"/>
        <w:tblLayout w:type="fixed"/>
        <w:tblLook w:val="04A0"/>
      </w:tblPr>
      <w:tblGrid>
        <w:gridCol w:w="3198"/>
        <w:gridCol w:w="3193"/>
        <w:gridCol w:w="3553"/>
      </w:tblGrid>
      <w:tr w:rsidR="00AB0778" w:rsidTr="00AB0778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недели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Часы работы (обеденный перерыв)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Часы приема граждан</w:t>
            </w:r>
          </w:p>
        </w:tc>
      </w:tr>
      <w:tr w:rsidR="00AB0778" w:rsidTr="00AB0778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Понедельник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08.00–17.00 (12.00-13.00)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08.00–17.00 (12.00-13.00)</w:t>
            </w:r>
          </w:p>
        </w:tc>
      </w:tr>
      <w:tr w:rsidR="00AB0778" w:rsidTr="00AB0778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Вторник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08.00-17.00 (12.00-13.00)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08.00-17.00 (12.00-13.00)</w:t>
            </w:r>
          </w:p>
        </w:tc>
      </w:tr>
      <w:tr w:rsidR="00AB0778" w:rsidTr="00AB0778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08.00-17.00 (12.00-13.00)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08.00-17.00 (12.00-13.00)</w:t>
            </w:r>
          </w:p>
        </w:tc>
      </w:tr>
      <w:tr w:rsidR="00AB0778" w:rsidTr="00AB0778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Четверг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08.00-17.00 (12.00-13.00)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08.00-17.00 (12.00-13.00)</w:t>
            </w:r>
          </w:p>
        </w:tc>
      </w:tr>
      <w:tr w:rsidR="00AB0778" w:rsidTr="00AB0778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08.00-17.00 (12.00-13.00)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08.00-17.00 (12.00-13.00)</w:t>
            </w:r>
          </w:p>
        </w:tc>
      </w:tr>
      <w:tr w:rsidR="00AB0778" w:rsidTr="00AB0778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Суббота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Выходной день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Воскресенье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Выходной день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0778" w:rsidRDefault="00AB0778" w:rsidP="00AB0778">
      <w:pPr>
        <w:ind w:firstLine="709"/>
        <w:jc w:val="center"/>
        <w:rPr>
          <w:szCs w:val="24"/>
        </w:rPr>
      </w:pPr>
      <w:r>
        <w:rPr>
          <w:rFonts w:ascii="Times New Roman" w:hAnsi="Times New Roman"/>
          <w:szCs w:val="24"/>
        </w:rPr>
        <w:t xml:space="preserve">Общая информация о Муниципальное бюджетное учреждение «Многофункциональный центр предоставления государственных и муниципальных услуг» </w:t>
      </w:r>
    </w:p>
    <w:tbl>
      <w:tblPr>
        <w:tblW w:w="0" w:type="auto"/>
        <w:tblInd w:w="-328" w:type="dxa"/>
        <w:tblLayout w:type="fixed"/>
        <w:tblLook w:val="04A0"/>
      </w:tblPr>
      <w:tblGrid>
        <w:gridCol w:w="4537"/>
        <w:gridCol w:w="5407"/>
      </w:tblGrid>
      <w:tr w:rsidR="00AB0778" w:rsidTr="00AB077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spacing w:line="360" w:lineRule="auto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456835, Челябинская область,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район, город Касли, ул. Лобашова, д.137, пом.1</w:t>
            </w:r>
          </w:p>
        </w:tc>
      </w:tr>
      <w:tr w:rsidR="00AB0778" w:rsidTr="00AB077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spacing w:line="360" w:lineRule="auto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Место нахождения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456830, Челябинская область,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Каслинский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район, город Касли, ул. Лобашова, д.137, пом.1</w:t>
            </w:r>
          </w:p>
        </w:tc>
      </w:tr>
      <w:tr w:rsidR="00AB0778" w:rsidTr="00AB077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spacing w:line="360" w:lineRule="auto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spacing w:line="360" w:lineRule="auto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kasli@mfc-chelobl.ru</w:t>
            </w:r>
          </w:p>
        </w:tc>
      </w:tr>
      <w:tr w:rsidR="00AB0778" w:rsidTr="00AB077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spacing w:line="360" w:lineRule="auto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Телефон для справок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spacing w:line="360" w:lineRule="auto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8 (351</w:t>
            </w:r>
            <w:r>
              <w:rPr>
                <w:rFonts w:ascii="Times New Roman" w:hAnsi="Times New Roman" w:cs="Times New Roman"/>
                <w:szCs w:val="24"/>
              </w:rPr>
              <w:t>49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Cs w:val="24"/>
              </w:rPr>
              <w:t>5-54-05</w:t>
            </w:r>
          </w:p>
        </w:tc>
      </w:tr>
      <w:tr w:rsidR="00AB0778" w:rsidTr="00AB077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spacing w:line="360" w:lineRule="auto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Официальный сайт в сети Интернет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spacing w:line="360" w:lineRule="auto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mfc-74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AB0778" w:rsidTr="00AB077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spacing w:line="360" w:lineRule="auto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 руководителя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spacing w:line="360" w:lineRule="auto"/>
              <w:jc w:val="both"/>
              <w:rPr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Елена Николаевна</w:t>
            </w:r>
          </w:p>
        </w:tc>
      </w:tr>
    </w:tbl>
    <w:p w:rsidR="00AB0778" w:rsidRDefault="00AB0778" w:rsidP="00AB0778">
      <w:pPr>
        <w:spacing w:line="360" w:lineRule="auto"/>
        <w:ind w:firstLine="709"/>
        <w:jc w:val="center"/>
        <w:rPr>
          <w:szCs w:val="24"/>
        </w:rPr>
      </w:pPr>
      <w:r>
        <w:rPr>
          <w:rFonts w:ascii="Times New Roman" w:hAnsi="Times New Roman"/>
          <w:szCs w:val="24"/>
        </w:rPr>
        <w:t>График работы по приему заявителей</w:t>
      </w:r>
    </w:p>
    <w:tbl>
      <w:tblPr>
        <w:tblW w:w="0" w:type="auto"/>
        <w:tblInd w:w="-328" w:type="dxa"/>
        <w:tblLayout w:type="fixed"/>
        <w:tblLook w:val="04A0"/>
      </w:tblPr>
      <w:tblGrid>
        <w:gridCol w:w="5216"/>
        <w:gridCol w:w="4728"/>
      </w:tblGrid>
      <w:tr w:rsidR="00AB0778" w:rsidTr="00AB0778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Дни недели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Часы работы</w:t>
            </w:r>
          </w:p>
        </w:tc>
      </w:tr>
      <w:tr w:rsidR="00AB0778" w:rsidTr="00AB0778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Понедельник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Неприемный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день</w:t>
            </w:r>
          </w:p>
        </w:tc>
      </w:tr>
      <w:tr w:rsidR="00AB0778" w:rsidTr="00AB0778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Вторник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09:00 - 20:00 </w:t>
            </w:r>
          </w:p>
        </w:tc>
      </w:tr>
      <w:tr w:rsidR="00AB0778" w:rsidTr="00AB0778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09:00 - 18:00</w:t>
            </w:r>
          </w:p>
        </w:tc>
      </w:tr>
      <w:tr w:rsidR="00AB0778" w:rsidTr="00AB0778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Четверг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09:00 - 18:00</w:t>
            </w:r>
          </w:p>
        </w:tc>
      </w:tr>
      <w:tr w:rsidR="00AB0778" w:rsidTr="00AB0778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Пятница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09:00 - 18:00</w:t>
            </w:r>
          </w:p>
        </w:tc>
      </w:tr>
      <w:tr w:rsidR="00AB0778" w:rsidTr="00AB0778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Суббота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09:00 - 15:00</w:t>
            </w:r>
          </w:p>
        </w:tc>
      </w:tr>
      <w:tr w:rsidR="00AB0778" w:rsidTr="00AB0778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Воскресенье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выходной день</w:t>
            </w:r>
          </w:p>
        </w:tc>
      </w:tr>
    </w:tbl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Приложение 2  </w:t>
      </w:r>
    </w:p>
    <w:p w:rsidR="00AB0778" w:rsidRDefault="00AB0778" w:rsidP="00AB0778">
      <w:pPr>
        <w:widowControl w:val="0"/>
        <w:jc w:val="right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к проекту административного регламента </w:t>
      </w:r>
    </w:p>
    <w:p w:rsidR="00AB0778" w:rsidRDefault="00AB0778" w:rsidP="00AB0778">
      <w:pPr>
        <w:widowControl w:val="0"/>
        <w:jc w:val="right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предоставления муниципальной услуги </w:t>
      </w:r>
    </w:p>
    <w:p w:rsidR="00AB0778" w:rsidRDefault="00AB0778" w:rsidP="00AB0778">
      <w:pPr>
        <w:widowControl w:val="0"/>
        <w:jc w:val="center"/>
        <w:rPr>
          <w:szCs w:val="24"/>
        </w:rPr>
      </w:pPr>
      <w:r>
        <w:rPr>
          <w:rFonts w:ascii="Times New Roman" w:hAnsi="Times New Roman" w:cs="Times New Roman"/>
          <w:bCs/>
          <w:szCs w:val="24"/>
        </w:rPr>
        <w:t>ФОРМА ЗАЯВЛЕНИЯ</w:t>
      </w:r>
    </w:p>
    <w:p w:rsidR="00AB0778" w:rsidRDefault="00AB0778" w:rsidP="00AB0778">
      <w:pPr>
        <w:widowControl w:val="0"/>
        <w:jc w:val="center"/>
        <w:rPr>
          <w:szCs w:val="24"/>
        </w:rPr>
      </w:pPr>
      <w:r>
        <w:rPr>
          <w:rFonts w:ascii="Times New Roman" w:hAnsi="Times New Roman" w:cs="Times New Roman"/>
          <w:bCs/>
          <w:szCs w:val="24"/>
        </w:rPr>
        <w:t>О ПРИСВОЕНИИ ОБЪЕКТУ АДРЕСАЦИИ АДРЕСА ИЛИ АННУЛИРОВАНИИ</w:t>
      </w:r>
    </w:p>
    <w:p w:rsidR="00AB0778" w:rsidRDefault="00AB0778" w:rsidP="00AB0778">
      <w:pPr>
        <w:widowControl w:val="0"/>
        <w:jc w:val="center"/>
        <w:rPr>
          <w:szCs w:val="24"/>
        </w:rPr>
      </w:pPr>
      <w:r>
        <w:rPr>
          <w:rFonts w:ascii="Times New Roman" w:hAnsi="Times New Roman" w:cs="Times New Roman"/>
          <w:bCs/>
          <w:szCs w:val="24"/>
        </w:rPr>
        <w:t>ЕГО АДРЕСА</w:t>
      </w: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bCs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  <w:gridCol w:w="20"/>
      </w:tblGrid>
      <w:tr w:rsidR="00AB0778" w:rsidTr="00AB0778">
        <w:tc>
          <w:tcPr>
            <w:tcW w:w="6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left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ind w:left="10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AB0778" w:rsidTr="00AB0778">
        <w:trPr>
          <w:gridAfter w:val="1"/>
          <w:wAfter w:w="20" w:type="dxa"/>
        </w:trPr>
        <w:tc>
          <w:tcPr>
            <w:tcW w:w="963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7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Заявление принято</w:t>
            </w:r>
          </w:p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регистрационный номер _______________</w:t>
            </w:r>
          </w:p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листов заявления ___________</w:t>
            </w:r>
          </w:p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прилагаемых документов ____,</w:t>
            </w:r>
          </w:p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 должностного лица ________________</w:t>
            </w:r>
          </w:p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подпись должностного лица ____________</w:t>
            </w:r>
          </w:p>
        </w:tc>
      </w:tr>
      <w:tr w:rsidR="00AB0778" w:rsidTr="00AB0778">
        <w:trPr>
          <w:cantSplit/>
          <w:trHeight w:val="2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</w:p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----------------------------------------</w:t>
            </w:r>
          </w:p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1119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5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47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дата "__" ____________ ____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B0778" w:rsidTr="00AB0778">
        <w:trPr>
          <w:cantSplit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9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Прошу в отношении объекта адресации: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9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Объект незавершенного строительства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9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Присвоить адрес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9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firstLine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земельных участков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9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путем раздела земельного участка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firstLine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земельных участков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firstLine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firstLine="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Кадастровый номер объединяемого земельного участка </w:t>
            </w:r>
            <w:hyperlink r:id="rId11" w:anchor="Par556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&lt;1&gt;</w:t>
              </w:r>
            </w:hyperlink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Адрес объединяемого земельного участка </w:t>
            </w:r>
            <w:hyperlink r:id="rId12" w:anchor="Par556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&lt;1&gt;</w:t>
              </w:r>
            </w:hyperlink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992"/>
        <w:gridCol w:w="20"/>
      </w:tblGrid>
      <w:tr w:rsidR="00AB0778" w:rsidTr="00AB0778"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left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ind w:left="10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AB0778" w:rsidTr="00AB0778">
        <w:trPr>
          <w:gridAfter w:val="1"/>
          <w:wAfter w:w="20" w:type="dxa"/>
        </w:trPr>
        <w:tc>
          <w:tcPr>
            <w:tcW w:w="963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5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путем выдела из земельного участка</w:t>
            </w: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путем перераспределения земельных участков</w:t>
            </w: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Кадастровый номер земельного участка, который перераспределяется </w:t>
            </w:r>
            <w:hyperlink r:id="rId13" w:anchor="Par557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&lt;2&gt;</w:t>
              </w:r>
            </w:hyperlink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Адрес земельного участка, который перераспределяется </w:t>
            </w:r>
            <w:hyperlink r:id="rId14" w:anchor="Par557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&lt;2&gt;</w:t>
              </w:r>
            </w:hyperlink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Строительством, реконструкцией здания, сооружения</w:t>
            </w: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помещения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помещения</w:t>
            </w: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963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  <w:gridCol w:w="20"/>
      </w:tblGrid>
      <w:tr w:rsidR="00AB0778" w:rsidTr="00AB0778">
        <w:tc>
          <w:tcPr>
            <w:tcW w:w="6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left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ind w:left="10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AB0778" w:rsidTr="00AB0778">
        <w:trPr>
          <w:gridAfter w:val="1"/>
          <w:wAfter w:w="20" w:type="dxa"/>
        </w:trPr>
        <w:tc>
          <w:tcPr>
            <w:tcW w:w="9639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в здании, сооружении путем раздела здания, сооружения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помещений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помещений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здания, сооружения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здания, сооружения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в здании, сооружении путем раздела помещения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Назначение помещения (жилое (нежилое) помещение) </w:t>
            </w:r>
            <w:hyperlink r:id="rId15" w:anchor="Par558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Вид помещения </w:t>
            </w:r>
            <w:hyperlink r:id="rId16" w:anchor="Par558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&lt;3&gt;</w:t>
              </w:r>
            </w:hyperlink>
          </w:p>
        </w:tc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помещений </w:t>
            </w:r>
            <w:hyperlink r:id="rId17" w:anchor="Par558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&lt;3&gt;</w:t>
              </w:r>
            </w:hyperlink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firstLine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помещения, раздел которого осуществляется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Образование нежилого помещения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объединяемых помещений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Кадастровый номер объединяемого помещения </w:t>
            </w:r>
            <w:hyperlink r:id="rId18" w:anchor="Par559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&lt;4&gt;</w:t>
              </w:r>
            </w:hyperlink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Адрес объединяемого помещения </w:t>
            </w:r>
            <w:hyperlink r:id="rId19" w:anchor="Par559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&lt;4&gt;</w:t>
              </w:r>
            </w:hyperlink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Образование нежилого помещения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помещений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здания, сооружения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здания, сооружения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992"/>
        <w:gridCol w:w="20"/>
      </w:tblGrid>
      <w:tr w:rsidR="00AB0778" w:rsidTr="00AB0778"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left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ind w:left="10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AB0778" w:rsidTr="00AB0778">
        <w:trPr>
          <w:gridAfter w:val="1"/>
          <w:wAfter w:w="20" w:type="dxa"/>
        </w:trPr>
        <w:tc>
          <w:tcPr>
            <w:tcW w:w="63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9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Аннулировать адрес объекта адресации: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страны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firstLine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firstLine="10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поселения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firstLine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населенного пункта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firstLine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firstLine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земельного участка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firstLine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firstLine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9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Прекращением существования объекта адресации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пунктах 1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 и 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3 части 2 статьи 27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www.pravo.gov.ru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23 декабря 2014 г.)</w:t>
            </w:r>
            <w:proofErr w:type="gramEnd"/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Присвоением объекту адресации нового адреса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  <w:gridCol w:w="20"/>
      </w:tblGrid>
      <w:tr w:rsidR="00AB0778" w:rsidTr="00AB0778">
        <w:tc>
          <w:tcPr>
            <w:tcW w:w="6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left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ind w:left="10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AB0778" w:rsidTr="00AB0778">
        <w:trPr>
          <w:gridAfter w:val="1"/>
          <w:wAfter w:w="20" w:type="dxa"/>
        </w:trPr>
        <w:tc>
          <w:tcPr>
            <w:tcW w:w="963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1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физическое лицо:</w:t>
            </w:r>
          </w:p>
        </w:tc>
      </w:tr>
      <w:tr w:rsidR="00AB0778" w:rsidTr="00AB0778">
        <w:trPr>
          <w:cantSplit/>
        </w:trPr>
        <w:tc>
          <w:tcPr>
            <w:tcW w:w="5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отчество (полностью) (при наличии):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ИНН (при наличии):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серия: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выдачи:</w:t>
            </w:r>
          </w:p>
        </w:tc>
        <w:tc>
          <w:tcPr>
            <w:tcW w:w="3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"__" ______ ____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160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телефон для связи: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 (при наличии):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3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ind w:firstLine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B0778" w:rsidTr="00AB0778">
        <w:trPr>
          <w:cantSplit/>
        </w:trPr>
        <w:tc>
          <w:tcPr>
            <w:tcW w:w="5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полное наименование: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ИНН (для российского юридического лица):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КПП (для российского юридического лица):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"__" ________ ____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64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телефон для связи: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 (при наличии):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Вещное право на объект адресации:</w:t>
            </w:r>
          </w:p>
        </w:tc>
      </w:tr>
      <w:tr w:rsidR="00AB0778" w:rsidTr="00AB0778"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право собственности</w:t>
            </w:r>
          </w:p>
        </w:tc>
      </w:tr>
      <w:tr w:rsidR="00AB0778" w:rsidTr="00AB0778"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AB0778" w:rsidTr="00AB0778"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AB0778" w:rsidTr="00AB0778"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AB0778" w:rsidTr="00AB0778"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AB0778" w:rsidTr="00AB0778">
        <w:trPr>
          <w:cantSplit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91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многофункциональном центре</w:t>
            </w:r>
          </w:p>
        </w:tc>
      </w:tr>
      <w:tr w:rsidR="00AB0778" w:rsidTr="00AB0778">
        <w:trPr>
          <w:cantSplit/>
        </w:trPr>
        <w:tc>
          <w:tcPr>
            <w:tcW w:w="5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Почтовым отправлением по адресу:</w:t>
            </w: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ind w:firstLine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B0778" w:rsidTr="00AB0778"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AB0778" w:rsidTr="00AB0778">
        <w:trPr>
          <w:cantSplit/>
        </w:trPr>
        <w:tc>
          <w:tcPr>
            <w:tcW w:w="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firstLine="10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1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Расписку в получении документов прошу: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Выдать лично</w:t>
            </w:r>
          </w:p>
        </w:tc>
        <w:tc>
          <w:tcPr>
            <w:tcW w:w="7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Расписка получена: ___________________________________</w:t>
            </w:r>
          </w:p>
          <w:p w:rsidR="00AB0778" w:rsidRDefault="00AB0778">
            <w:pPr>
              <w:widowControl w:val="0"/>
              <w:ind w:left="300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 заявителя)</w:t>
            </w:r>
          </w:p>
        </w:tc>
      </w:tr>
      <w:tr w:rsidR="00AB0778" w:rsidTr="00AB0778">
        <w:trPr>
          <w:cantSplit/>
        </w:trPr>
        <w:tc>
          <w:tcPr>
            <w:tcW w:w="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1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направлять</w:t>
            </w:r>
          </w:p>
        </w:tc>
      </w:tr>
    </w:tbl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  <w:gridCol w:w="20"/>
      </w:tblGrid>
      <w:tr w:rsidR="00AB0778" w:rsidTr="00AB0778">
        <w:tc>
          <w:tcPr>
            <w:tcW w:w="6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left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ind w:left="10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AB0778" w:rsidTr="00AB0778">
        <w:trPr>
          <w:gridAfter w:val="1"/>
          <w:wAfter w:w="20" w:type="dxa"/>
        </w:trPr>
        <w:tc>
          <w:tcPr>
            <w:tcW w:w="963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Заявитель: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B0778" w:rsidTr="00AB0778"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B0778" w:rsidTr="00AB0778">
        <w:trPr>
          <w:cantSplit/>
        </w:trPr>
        <w:tc>
          <w:tcPr>
            <w:tcW w:w="5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физическое лицо: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отчество (полностью) (при наличии):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ИНН (при наличии):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серия: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выдачи:</w:t>
            </w:r>
          </w:p>
        </w:tc>
        <w:tc>
          <w:tcPr>
            <w:tcW w:w="3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"__" ______ ____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3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телефон для связи: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 (при наличии):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5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ind w:firstLine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полное наименование:</w:t>
            </w:r>
          </w:p>
        </w:tc>
        <w:tc>
          <w:tcPr>
            <w:tcW w:w="5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5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КПП (для российского юридического лица):</w:t>
            </w:r>
          </w:p>
        </w:tc>
        <w:tc>
          <w:tcPr>
            <w:tcW w:w="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ИНН (для российского юридического лица):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"__" _________ ____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655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телефон для связи: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 (при наличии):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5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Документы, прилагаемые к заявлению: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3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3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3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B0778" w:rsidTr="00AB0778">
        <w:trPr>
          <w:cantSplit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right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Примечание:</w:t>
            </w: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suppressAutoHyphens w:val="0"/>
              <w:overflowPunct/>
              <w:autoSpaceDE/>
              <w:rPr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7"/>
        <w:gridCol w:w="2358"/>
        <w:gridCol w:w="3389"/>
        <w:gridCol w:w="1363"/>
        <w:gridCol w:w="1992"/>
        <w:gridCol w:w="20"/>
      </w:tblGrid>
      <w:tr w:rsidR="00AB0778" w:rsidTr="00AB0778">
        <w:tc>
          <w:tcPr>
            <w:tcW w:w="6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ind w:left="5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ind w:left="10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AB0778" w:rsidTr="00AB0778">
        <w:trPr>
          <w:gridAfter w:val="1"/>
          <w:wAfter w:w="20" w:type="dxa"/>
        </w:trPr>
        <w:tc>
          <w:tcPr>
            <w:tcW w:w="62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jc w:val="both"/>
              <w:rPr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автоматизированном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режиме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AB0778" w:rsidTr="00AB077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Настоящим также подтверждаю, что:</w:t>
            </w:r>
          </w:p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представленные правоустанавливающи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документ(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AB0778" w:rsidTr="00AB077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</w:t>
            </w:r>
          </w:p>
        </w:tc>
      </w:tr>
      <w:tr w:rsidR="00AB0778" w:rsidTr="00AB0778"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</w:t>
            </w:r>
          </w:p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</w:t>
            </w:r>
          </w:p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(инициалы, фамилия)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0778" w:rsidRDefault="00AB0778">
            <w:pPr>
              <w:widowControl w:val="0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"__" ___________ ____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B0778" w:rsidTr="00AB0778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AB0778" w:rsidTr="00AB0778"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c>
          <w:tcPr>
            <w:tcW w:w="5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0778" w:rsidTr="00AB0778">
        <w:tc>
          <w:tcPr>
            <w:tcW w:w="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Приложение 3  </w:t>
      </w:r>
    </w:p>
    <w:p w:rsidR="00AB0778" w:rsidRDefault="00AB0778" w:rsidP="00AB0778">
      <w:pPr>
        <w:widowControl w:val="0"/>
        <w:jc w:val="right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к проекту административного регламента </w:t>
      </w:r>
    </w:p>
    <w:p w:rsidR="00AB0778" w:rsidRDefault="00AB0778" w:rsidP="00AB0778">
      <w:pPr>
        <w:widowControl w:val="0"/>
        <w:jc w:val="right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предоставления муниципальной услуги </w:t>
      </w: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center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БЛОК – СХЕМА ПРЕДОСТАВЛЕНИЯ </w:t>
      </w:r>
    </w:p>
    <w:p w:rsidR="00AB0778" w:rsidRDefault="00AB0778" w:rsidP="00AB0778">
      <w:pPr>
        <w:widowControl w:val="0"/>
        <w:jc w:val="center"/>
        <w:rPr>
          <w:szCs w:val="24"/>
        </w:rPr>
      </w:pPr>
      <w:r>
        <w:rPr>
          <w:rFonts w:ascii="Times New Roman" w:hAnsi="Times New Roman" w:cs="Times New Roman"/>
          <w:szCs w:val="24"/>
        </w:rPr>
        <w:t>МУНИЦИПАЛЬНОЙ УСЛУГИ</w:t>
      </w:r>
    </w:p>
    <w:p w:rsidR="00AB0778" w:rsidRDefault="00AB0778" w:rsidP="00AB0778">
      <w:pPr>
        <w:widowControl w:val="0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658" w:type="dxa"/>
        <w:tblLayout w:type="fixed"/>
        <w:tblLook w:val="04A0"/>
      </w:tblPr>
      <w:tblGrid>
        <w:gridCol w:w="6682"/>
      </w:tblGrid>
      <w:tr w:rsidR="00AB0778" w:rsidTr="00AB0778">
        <w:trPr>
          <w:trHeight w:val="1330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Прием заявления и документов </w:t>
            </w:r>
          </w:p>
          <w:p w:rsidR="00AB0778" w:rsidRDefault="000B50B4">
            <w:pPr>
              <w:widowControl w:val="0"/>
              <w:jc w:val="center"/>
              <w:rPr>
                <w:szCs w:val="24"/>
              </w:rPr>
            </w:pPr>
            <w:r w:rsidRPr="000B50B4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54.8pt;margin-top:33.3pt;width:.85pt;height:33.1pt;z-index:251654656" o:connectortype="straight" strokeweight=".26mm">
                  <v:stroke endarrow="block" joinstyle="miter" endcap="square"/>
                </v:shape>
              </w:pict>
            </w:r>
            <w:r w:rsidR="00AB0778">
              <w:rPr>
                <w:rFonts w:ascii="Times New Roman" w:hAnsi="Times New Roman" w:cs="Times New Roman"/>
                <w:szCs w:val="24"/>
              </w:rPr>
              <w:t>(при их наличии)</w:t>
            </w:r>
          </w:p>
        </w:tc>
      </w:tr>
    </w:tbl>
    <w:p w:rsidR="00AB0778" w:rsidRDefault="00AB0778" w:rsidP="00AB0778">
      <w:pPr>
        <w:widowControl w:val="0"/>
        <w:ind w:firstLine="54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ind w:firstLine="54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658" w:type="dxa"/>
        <w:tblLayout w:type="fixed"/>
        <w:tblLook w:val="04A0"/>
      </w:tblPr>
      <w:tblGrid>
        <w:gridCol w:w="6682"/>
      </w:tblGrid>
      <w:tr w:rsidR="00AB0778" w:rsidTr="00AB0778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78" w:rsidRDefault="00AB0778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Рассмотрение документов на наличие оснований для отказа в предоставлении муниципальной услуги, принятии решения о предоставлении муниципальной </w:t>
            </w:r>
          </w:p>
          <w:p w:rsidR="00AB0778" w:rsidRDefault="000B50B4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B50B4">
              <w:pict>
                <v:shape id="_x0000_s1031" type="#_x0000_t32" style="position:absolute;left:0;text-align:left;margin-left:-.45pt;margin-top:16.35pt;width:171.05pt;height:33.85pt;flip:x;z-index:251655680" o:connectortype="straight" strokeweight=".26mm">
                  <v:stroke endarrow="block" joinstyle="miter" endcap="square"/>
                </v:shape>
              </w:pict>
            </w:r>
            <w:r w:rsidRPr="000B50B4">
              <w:pict>
                <v:shape id="_x0000_s1032" type="#_x0000_t32" style="position:absolute;left:0;text-align:left;margin-left:170.6pt;margin-top:16.35pt;width:141.05pt;height:33.85pt;z-index:251656704" o:connectortype="straight" strokeweight=".26mm">
                  <v:stroke endarrow="block" joinstyle="miter" endcap="square"/>
                </v:shape>
              </w:pict>
            </w:r>
          </w:p>
        </w:tc>
      </w:tr>
    </w:tbl>
    <w:p w:rsidR="00AB0778" w:rsidRDefault="00AB0778" w:rsidP="00AB0778">
      <w:pPr>
        <w:widowControl w:val="0"/>
        <w:ind w:firstLine="540"/>
        <w:jc w:val="center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ind w:firstLine="540"/>
        <w:jc w:val="both"/>
        <w:rPr>
          <w:rFonts w:ascii="Times New Roman" w:hAnsi="Times New Roman" w:cs="Times New Roman"/>
          <w:szCs w:val="24"/>
        </w:rPr>
      </w:pPr>
    </w:p>
    <w:p w:rsidR="00AB0778" w:rsidRDefault="000B50B4" w:rsidP="00AB0778">
      <w:pPr>
        <w:rPr>
          <w:rFonts w:ascii="Times New Roman" w:hAnsi="Times New Roman" w:cs="Times New Roman"/>
          <w:vanish/>
          <w:szCs w:val="24"/>
        </w:rPr>
      </w:pPr>
      <w:r w:rsidRPr="000B50B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45pt;margin-top:.05pt;width:220.15pt;height:1.55pt;z-index:251657728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4415"/>
                  </w:tblGrid>
                  <w:tr w:rsidR="00AB0778">
                    <w:tc>
                      <w:tcPr>
                        <w:tcW w:w="4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B0778" w:rsidRDefault="00AB0778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Направление межведомственного запроса на получение недостающих документов</w:t>
                        </w:r>
                      </w:p>
                    </w:tc>
                  </w:tr>
                </w:tbl>
                <w:p w:rsidR="00AB0778" w:rsidRDefault="00AB0778" w:rsidP="00AB0778">
                  <w:r>
                    <w:rPr>
                      <w:rFonts w:eastAsia="Arial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1799" w:type="dxa"/>
        <w:tblLayout w:type="fixed"/>
        <w:tblLook w:val="04A0"/>
      </w:tblPr>
      <w:tblGrid>
        <w:gridCol w:w="3848"/>
      </w:tblGrid>
      <w:tr w:rsidR="00AB0778" w:rsidTr="00AB0778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Подготовка ответа с</w:t>
            </w:r>
            <w:r w:rsidR="000B50B4" w:rsidRPr="000B50B4">
              <w:pict>
                <v:shape id="_x0000_s1028" type="#_x0000_t202" style="position:absolute;left:0;text-align:left;margin-left:195.55pt;margin-top:7.55pt;width:202.25pt;height:108.7pt;z-index:251658752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AB0778" w:rsidRDefault="00AB0778" w:rsidP="00AB0778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Выдача постановления «Изменение почтовых адресов существующих объектов, расположенных на территории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Булзинского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сельского поселения»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Cs w:val="24"/>
              </w:rPr>
              <w:t xml:space="preserve"> указанием причины в отказе предоставления муниципальной услуги</w:t>
            </w:r>
          </w:p>
        </w:tc>
      </w:tr>
    </w:tbl>
    <w:p w:rsidR="00AB0778" w:rsidRDefault="000B50B4" w:rsidP="00AB0778">
      <w:pPr>
        <w:widowControl w:val="0"/>
        <w:ind w:firstLine="540"/>
        <w:jc w:val="both"/>
        <w:rPr>
          <w:rFonts w:ascii="Times New Roman" w:hAnsi="Times New Roman" w:cs="Times New Roman"/>
          <w:szCs w:val="24"/>
        </w:rPr>
      </w:pPr>
      <w:r w:rsidRPr="000B50B4">
        <w:pict>
          <v:shape id="_x0000_s1030" type="#_x0000_t32" style="position:absolute;left:0;text-align:left;margin-left:181.15pt;margin-top:1.35pt;width:.15pt;height:31.6pt;z-index:251659776;mso-position-horizontal-relative:text;mso-position-vertical-relative:text" o:connectortype="straight" strokeweight=".26mm">
            <v:stroke endarrow="block" joinstyle="miter" endcap="square"/>
          </v:shape>
        </w:pict>
      </w:r>
    </w:p>
    <w:p w:rsidR="00AB0778" w:rsidRDefault="00AB0778" w:rsidP="00AB0778">
      <w:pPr>
        <w:widowControl w:val="0"/>
        <w:ind w:firstLine="540"/>
        <w:jc w:val="both"/>
        <w:rPr>
          <w:rFonts w:ascii="Times New Roman" w:hAnsi="Times New Roman" w:cs="Times New Roman"/>
          <w:szCs w:val="24"/>
        </w:rPr>
      </w:pPr>
    </w:p>
    <w:p w:rsidR="00AB0778" w:rsidRDefault="000B50B4" w:rsidP="00AB0778">
      <w:pPr>
        <w:rPr>
          <w:rFonts w:ascii="Times New Roman" w:hAnsi="Times New Roman" w:cs="Times New Roman"/>
          <w:vanish/>
          <w:szCs w:val="24"/>
        </w:rPr>
      </w:pPr>
      <w:r w:rsidRPr="000B50B4">
        <w:pict>
          <v:shape id="_x0000_s1027" type="#_x0000_t202" style="position:absolute;margin-left:-14.45pt;margin-top:.05pt;width:220.15pt;height:1.55pt;z-index:251660800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4415"/>
                  </w:tblGrid>
                  <w:tr w:rsidR="00AB0778">
                    <w:tc>
                      <w:tcPr>
                        <w:tcW w:w="4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AB0778" w:rsidRDefault="00AB0778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Подготовка проекта постановления «Изменение почтовых адресов существующих объектов, расположенных на территории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Булзинского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сельского поселения»</w:t>
                        </w:r>
                      </w:p>
                    </w:tc>
                  </w:tr>
                </w:tbl>
                <w:p w:rsidR="00AB0778" w:rsidRDefault="00AB0778" w:rsidP="00AB0778">
                  <w:r>
                    <w:rPr>
                      <w:rFonts w:eastAsia="Arial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1799" w:type="dxa"/>
        <w:tblLayout w:type="fixed"/>
        <w:tblLook w:val="04A0"/>
      </w:tblPr>
      <w:tblGrid>
        <w:gridCol w:w="3848"/>
      </w:tblGrid>
      <w:tr w:rsidR="00AB0778" w:rsidTr="00AB0778">
        <w:trPr>
          <w:trHeight w:val="966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778" w:rsidRDefault="00AB0778">
            <w:pPr>
              <w:widowControl w:val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Направление отказа в предоставлении муниципальной услуги </w:t>
            </w:r>
          </w:p>
        </w:tc>
      </w:tr>
    </w:tbl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ind w:firstLine="54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ind w:firstLine="54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ind w:firstLine="54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ind w:firstLine="54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ind w:firstLine="54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right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Приложение 4  </w:t>
      </w:r>
    </w:p>
    <w:p w:rsidR="00AB0778" w:rsidRDefault="00AB0778" w:rsidP="00AB0778">
      <w:pPr>
        <w:widowControl w:val="0"/>
        <w:jc w:val="right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к проекту административного регламента </w:t>
      </w:r>
    </w:p>
    <w:p w:rsidR="00AB0778" w:rsidRDefault="00AB0778" w:rsidP="00AB0778">
      <w:pPr>
        <w:widowControl w:val="0"/>
        <w:jc w:val="right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предоставления муниципальной услуги </w:t>
      </w: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widowControl w:val="0"/>
        <w:jc w:val="center"/>
        <w:rPr>
          <w:szCs w:val="24"/>
        </w:rPr>
      </w:pPr>
      <w:bookmarkStart w:id="6" w:name="Par570"/>
      <w:bookmarkEnd w:id="6"/>
      <w:r>
        <w:rPr>
          <w:rFonts w:ascii="Times New Roman" w:hAnsi="Times New Roman" w:cs="Times New Roman"/>
          <w:bCs/>
          <w:szCs w:val="24"/>
        </w:rPr>
        <w:t>ФОРМА РЕШЕНИЯ</w:t>
      </w:r>
    </w:p>
    <w:p w:rsidR="00AB0778" w:rsidRDefault="00AB0778" w:rsidP="00AB0778">
      <w:pPr>
        <w:widowControl w:val="0"/>
        <w:jc w:val="center"/>
        <w:rPr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ОБ ОТКАЗЕ В ПРИСВОЕНИИ ОБЪЕКТУ АДРЕСАЦИИ АДРЕСА </w:t>
      </w:r>
    </w:p>
    <w:p w:rsidR="00AB0778" w:rsidRDefault="00AB0778" w:rsidP="00AB0778">
      <w:pPr>
        <w:widowControl w:val="0"/>
        <w:jc w:val="center"/>
        <w:rPr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ИЛИ </w:t>
      </w:r>
      <w:proofErr w:type="gramStart"/>
      <w:r>
        <w:rPr>
          <w:rFonts w:ascii="Times New Roman" w:hAnsi="Times New Roman" w:cs="Times New Roman"/>
          <w:bCs/>
          <w:szCs w:val="24"/>
        </w:rPr>
        <w:t>АННУЛИРОВАНИИ</w:t>
      </w:r>
      <w:proofErr w:type="gramEnd"/>
      <w:r>
        <w:rPr>
          <w:rFonts w:ascii="Times New Roman" w:hAnsi="Times New Roman" w:cs="Times New Roman"/>
          <w:bCs/>
          <w:szCs w:val="24"/>
        </w:rPr>
        <w:t xml:space="preserve"> ЕГО АДРЕСА</w:t>
      </w:r>
    </w:p>
    <w:p w:rsidR="00AB0778" w:rsidRDefault="00AB0778" w:rsidP="00AB0778">
      <w:pPr>
        <w:widowControl w:val="0"/>
        <w:jc w:val="center"/>
        <w:rPr>
          <w:rFonts w:ascii="Times New Roman" w:hAnsi="Times New Roman" w:cs="Times New Roman"/>
          <w:bCs/>
          <w:szCs w:val="24"/>
        </w:rPr>
      </w:pPr>
    </w:p>
    <w:p w:rsidR="00AB0778" w:rsidRDefault="00AB0778" w:rsidP="00AB0778">
      <w:pPr>
        <w:widowControl w:val="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AB0778" w:rsidRDefault="00AB0778" w:rsidP="00AB0778">
      <w:pPr>
        <w:pStyle w:val="ConsPlusNonformat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______________________________</w:t>
      </w:r>
    </w:p>
    <w:p w:rsidR="00AB0778" w:rsidRDefault="00AB0778" w:rsidP="00AB0778">
      <w:pPr>
        <w:pStyle w:val="ConsPlusNonformat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______________________________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(Ф.И.О., адрес заявителя</w:t>
      </w:r>
      <w:proofErr w:type="gramEnd"/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(представителя) заявителя)</w:t>
      </w:r>
    </w:p>
    <w:p w:rsidR="00AB0778" w:rsidRDefault="00AB0778" w:rsidP="00AB0778">
      <w:pPr>
        <w:pStyle w:val="ConsPlusNonformat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______________________________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(регистрационный номер</w:t>
      </w:r>
      <w:proofErr w:type="gramEnd"/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заявления о присвоении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объекту адресации адреса </w:t>
      </w:r>
    </w:p>
    <w:p w:rsidR="00AB0778" w:rsidRDefault="00AB0778" w:rsidP="00AB0778">
      <w:pPr>
        <w:pStyle w:val="ConsPlusNonformat"/>
        <w:ind w:left="5812" w:hanging="581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или аннулирования его адреса)</w:t>
      </w:r>
    </w:p>
    <w:p w:rsidR="00AB0778" w:rsidRDefault="00AB0778" w:rsidP="00AB0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0778" w:rsidRDefault="00AB0778" w:rsidP="00AB0778">
      <w:pPr>
        <w:pStyle w:val="ConsPlusNonforma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AB0778" w:rsidRDefault="00AB0778" w:rsidP="00AB0778">
      <w:pPr>
        <w:pStyle w:val="ConsPlusNonforma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отказе в присвоении объекту адресации адреса </w:t>
      </w:r>
    </w:p>
    <w:p w:rsidR="00AB0778" w:rsidRDefault="00AB0778" w:rsidP="00AB0778">
      <w:pPr>
        <w:pStyle w:val="ConsPlusNonforma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аннулирования его адреса</w:t>
      </w:r>
    </w:p>
    <w:p w:rsidR="00AB0778" w:rsidRDefault="00AB0778" w:rsidP="00AB0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от ___________ N __________</w:t>
      </w:r>
    </w:p>
    <w:p w:rsidR="00AB0778" w:rsidRDefault="00AB0778" w:rsidP="00AB0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органа государственной</w:t>
      </w:r>
      <w:proofErr w:type="gramEnd"/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власти субъекта Российской Федерации - города федерального значения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или органа местного самоуправления внутригородского муниципального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образования города федерального значения, уполномоченного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законом субъекта Российской Федерации)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____________________________________________________________,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(Ф.И.О. заявителя в дательном падеже, наименование, номер</w:t>
      </w:r>
      <w:proofErr w:type="gramEnd"/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и дата выдачи документа,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подтверждающего личность, почтовый адрес - для физического лица;</w:t>
      </w:r>
      <w:proofErr w:type="gramEnd"/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полное наименование, ИНН, КПП (для</w:t>
      </w:r>
      <w:proofErr w:type="gramEnd"/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российского юридического лица), страна, дата и номер регистрации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иностранного юридического лица),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почтовый адрес - для юридического лица)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основании 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присвоения,  изменения  и   аннулирования   адресов,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 ноября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г.  N 1221,  отказано  в  присвоении (аннулировании) адреса следующему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(нужное подчеркнуть)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объекту адресации ________________________________________________________.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(вид и наименование объекта адресации, описание</w:t>
      </w:r>
      <w:proofErr w:type="gramEnd"/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местонахождения объекта адресации в случае обращения заявителя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 присвоении объекту адресации адреса,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адрес объекта адресации в случае обращения заявителя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об аннулировании его адреса)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(основание отказа)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Уполномоченное    лицо    органа    местного   самоуправления,   органа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 власти субъекта Российской Федерации - города федерального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или органа местного самоуправления внутригородского муниципального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города федерального значения, уполномоченного законом субъекта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B0778" w:rsidRDefault="00AB0778" w:rsidP="00AB0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            _______________</w:t>
      </w: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(должность, Ф.И.О.)                                    (подпись)</w:t>
      </w:r>
    </w:p>
    <w:p w:rsidR="00AB0778" w:rsidRDefault="00AB0778" w:rsidP="00AB0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0778" w:rsidRDefault="00AB0778" w:rsidP="00AB0778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</w:p>
    <w:p w:rsidR="00AB0778" w:rsidRDefault="00AB0778" w:rsidP="00AB0778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rPr>
          <w:rFonts w:ascii="Times New Roman" w:hAnsi="Times New Roman" w:cs="Times New Roman"/>
          <w:szCs w:val="24"/>
        </w:rPr>
      </w:pPr>
    </w:p>
    <w:p w:rsidR="00AB0778" w:rsidRDefault="00AB0778" w:rsidP="00AB0778">
      <w:pPr>
        <w:tabs>
          <w:tab w:val="left" w:pos="3420"/>
        </w:tabs>
        <w:rPr>
          <w:szCs w:val="24"/>
        </w:rPr>
      </w:pPr>
    </w:p>
    <w:p w:rsidR="0023409A" w:rsidRDefault="0023409A"/>
    <w:sectPr w:rsidR="0023409A" w:rsidSect="0023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0778"/>
    <w:rsid w:val="000B50B4"/>
    <w:rsid w:val="0023409A"/>
    <w:rsid w:val="004716C4"/>
    <w:rsid w:val="00AB0778"/>
    <w:rsid w:val="00B4329C"/>
    <w:rsid w:val="00F7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9"/>
        <o:r id="V:Rule6" type="connector" idref="#_x0000_s1030"/>
        <o:r id="V:Rule7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78"/>
    <w:pPr>
      <w:suppressAutoHyphens/>
      <w:overflowPunct w:val="0"/>
      <w:autoSpaceDE w:val="0"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B07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0778"/>
    <w:rPr>
      <w:color w:val="800080" w:themeColor="followedHyperlink"/>
      <w:u w:val="single"/>
    </w:rPr>
  </w:style>
  <w:style w:type="paragraph" w:styleId="a5">
    <w:name w:val="caption"/>
    <w:basedOn w:val="a"/>
    <w:semiHidden/>
    <w:unhideWhenUsed/>
    <w:qFormat/>
    <w:rsid w:val="00AB0778"/>
    <w:pPr>
      <w:suppressLineNumbers/>
      <w:spacing w:before="120" w:after="120"/>
    </w:pPr>
    <w:rPr>
      <w:rFonts w:cs="Mangal"/>
      <w:i/>
      <w:iCs/>
      <w:szCs w:val="24"/>
    </w:rPr>
  </w:style>
  <w:style w:type="paragraph" w:styleId="a6">
    <w:name w:val="Body Text"/>
    <w:basedOn w:val="a"/>
    <w:link w:val="a7"/>
    <w:semiHidden/>
    <w:unhideWhenUsed/>
    <w:rsid w:val="00AB0778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AB0778"/>
    <w:rPr>
      <w:rFonts w:ascii="Arial" w:eastAsia="Times New Roman" w:hAnsi="Arial" w:cs="Arial"/>
      <w:sz w:val="24"/>
      <w:szCs w:val="20"/>
      <w:lang w:eastAsia="zh-CN"/>
    </w:rPr>
  </w:style>
  <w:style w:type="paragraph" w:styleId="a8">
    <w:name w:val="List"/>
    <w:basedOn w:val="a6"/>
    <w:semiHidden/>
    <w:unhideWhenUsed/>
    <w:rsid w:val="00AB0778"/>
    <w:rPr>
      <w:rFonts w:cs="Mangal"/>
    </w:rPr>
  </w:style>
  <w:style w:type="paragraph" w:customStyle="1" w:styleId="a9">
    <w:name w:val="Заголовок"/>
    <w:basedOn w:val="a"/>
    <w:next w:val="a6"/>
    <w:rsid w:val="00AB07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">
    <w:name w:val="Указатель1"/>
    <w:basedOn w:val="a"/>
    <w:rsid w:val="00AB0778"/>
    <w:pPr>
      <w:suppressLineNumbers/>
    </w:pPr>
    <w:rPr>
      <w:rFonts w:cs="Mangal"/>
    </w:rPr>
  </w:style>
  <w:style w:type="paragraph" w:customStyle="1" w:styleId="ConsPlusNormal">
    <w:name w:val="ConsPlusNormal"/>
    <w:rsid w:val="00AB07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0">
    <w:name w:val="Знак1"/>
    <w:basedOn w:val="a"/>
    <w:rsid w:val="00AB0778"/>
    <w:pPr>
      <w:tabs>
        <w:tab w:val="left" w:pos="360"/>
      </w:tabs>
      <w:overflowPunct/>
      <w:autoSpaceDE/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Default">
    <w:name w:val="Default"/>
    <w:rsid w:val="00AB077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Title">
    <w:name w:val="ConsPlusTitle"/>
    <w:rsid w:val="00AB077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rsid w:val="00AB077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nformat">
    <w:name w:val="ConsPlusNonformat"/>
    <w:rsid w:val="00AB077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a">
    <w:name w:val="Содержимое таблицы"/>
    <w:basedOn w:val="a"/>
    <w:rsid w:val="00AB0778"/>
    <w:pPr>
      <w:suppressLineNumbers/>
    </w:pPr>
  </w:style>
  <w:style w:type="paragraph" w:customStyle="1" w:styleId="ab">
    <w:name w:val="Заголовок таблицы"/>
    <w:basedOn w:val="aa"/>
    <w:rsid w:val="00AB0778"/>
    <w:pPr>
      <w:jc w:val="center"/>
    </w:pPr>
    <w:rPr>
      <w:b/>
      <w:bCs/>
    </w:rPr>
  </w:style>
  <w:style w:type="paragraph" w:customStyle="1" w:styleId="ac">
    <w:name w:val="Содержимое врезки"/>
    <w:basedOn w:val="a"/>
    <w:rsid w:val="00AB0778"/>
  </w:style>
  <w:style w:type="character" w:customStyle="1" w:styleId="WW8Num1z0">
    <w:name w:val="WW8Num1z0"/>
    <w:rsid w:val="00AB0778"/>
  </w:style>
  <w:style w:type="character" w:customStyle="1" w:styleId="WW8Num2z0">
    <w:name w:val="WW8Num2z0"/>
    <w:rsid w:val="00AB0778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3z0">
    <w:name w:val="WW8Num3z0"/>
    <w:rsid w:val="00AB0778"/>
  </w:style>
  <w:style w:type="character" w:customStyle="1" w:styleId="WW8Num3z1">
    <w:name w:val="WW8Num3z1"/>
    <w:rsid w:val="00AB0778"/>
  </w:style>
  <w:style w:type="character" w:customStyle="1" w:styleId="WW8Num3z2">
    <w:name w:val="WW8Num3z2"/>
    <w:rsid w:val="00AB0778"/>
  </w:style>
  <w:style w:type="character" w:customStyle="1" w:styleId="WW8Num3z3">
    <w:name w:val="WW8Num3z3"/>
    <w:rsid w:val="00AB0778"/>
  </w:style>
  <w:style w:type="character" w:customStyle="1" w:styleId="WW8Num3z4">
    <w:name w:val="WW8Num3z4"/>
    <w:rsid w:val="00AB0778"/>
  </w:style>
  <w:style w:type="character" w:customStyle="1" w:styleId="WW8Num3z5">
    <w:name w:val="WW8Num3z5"/>
    <w:rsid w:val="00AB0778"/>
  </w:style>
  <w:style w:type="character" w:customStyle="1" w:styleId="WW8Num3z6">
    <w:name w:val="WW8Num3z6"/>
    <w:rsid w:val="00AB0778"/>
  </w:style>
  <w:style w:type="character" w:customStyle="1" w:styleId="WW8Num3z7">
    <w:name w:val="WW8Num3z7"/>
    <w:rsid w:val="00AB0778"/>
  </w:style>
  <w:style w:type="character" w:customStyle="1" w:styleId="WW8Num3z8">
    <w:name w:val="WW8Num3z8"/>
    <w:rsid w:val="00AB0778"/>
  </w:style>
  <w:style w:type="character" w:customStyle="1" w:styleId="WW8Num4z0">
    <w:name w:val="WW8Num4z0"/>
    <w:rsid w:val="00AB0778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5z0">
    <w:name w:val="WW8Num5z0"/>
    <w:rsid w:val="00AB0778"/>
  </w:style>
  <w:style w:type="character" w:customStyle="1" w:styleId="WW8Num6z0">
    <w:name w:val="WW8Num6z0"/>
    <w:rsid w:val="00AB0778"/>
  </w:style>
  <w:style w:type="character" w:customStyle="1" w:styleId="WW8Num6z1">
    <w:name w:val="WW8Num6z1"/>
    <w:rsid w:val="00AB0778"/>
  </w:style>
  <w:style w:type="character" w:customStyle="1" w:styleId="WW8Num6z2">
    <w:name w:val="WW8Num6z2"/>
    <w:rsid w:val="00AB0778"/>
  </w:style>
  <w:style w:type="character" w:customStyle="1" w:styleId="WW8Num6z3">
    <w:name w:val="WW8Num6z3"/>
    <w:rsid w:val="00AB0778"/>
  </w:style>
  <w:style w:type="character" w:customStyle="1" w:styleId="WW8Num6z4">
    <w:name w:val="WW8Num6z4"/>
    <w:rsid w:val="00AB0778"/>
  </w:style>
  <w:style w:type="character" w:customStyle="1" w:styleId="WW8Num6z5">
    <w:name w:val="WW8Num6z5"/>
    <w:rsid w:val="00AB0778"/>
  </w:style>
  <w:style w:type="character" w:customStyle="1" w:styleId="WW8Num6z6">
    <w:name w:val="WW8Num6z6"/>
    <w:rsid w:val="00AB0778"/>
  </w:style>
  <w:style w:type="character" w:customStyle="1" w:styleId="WW8Num6z7">
    <w:name w:val="WW8Num6z7"/>
    <w:rsid w:val="00AB0778"/>
  </w:style>
  <w:style w:type="character" w:customStyle="1" w:styleId="WW8Num6z8">
    <w:name w:val="WW8Num6z8"/>
    <w:rsid w:val="00AB0778"/>
  </w:style>
  <w:style w:type="character" w:customStyle="1" w:styleId="WW8Num7z0">
    <w:name w:val="WW8Num7z0"/>
    <w:rsid w:val="00AB0778"/>
  </w:style>
  <w:style w:type="character" w:customStyle="1" w:styleId="WW8Num8z0">
    <w:name w:val="WW8Num8z0"/>
    <w:rsid w:val="00AB0778"/>
  </w:style>
  <w:style w:type="character" w:customStyle="1" w:styleId="WW8Num9z0">
    <w:name w:val="WW8Num9z0"/>
    <w:rsid w:val="00AB0778"/>
  </w:style>
  <w:style w:type="character" w:customStyle="1" w:styleId="WW8Num9z1">
    <w:name w:val="WW8Num9z1"/>
    <w:rsid w:val="00AB0778"/>
  </w:style>
  <w:style w:type="character" w:customStyle="1" w:styleId="WW8Num9z2">
    <w:name w:val="WW8Num9z2"/>
    <w:rsid w:val="00AB0778"/>
  </w:style>
  <w:style w:type="character" w:customStyle="1" w:styleId="WW8Num9z3">
    <w:name w:val="WW8Num9z3"/>
    <w:rsid w:val="00AB0778"/>
  </w:style>
  <w:style w:type="character" w:customStyle="1" w:styleId="WW8Num9z4">
    <w:name w:val="WW8Num9z4"/>
    <w:rsid w:val="00AB0778"/>
  </w:style>
  <w:style w:type="character" w:customStyle="1" w:styleId="WW8Num9z5">
    <w:name w:val="WW8Num9z5"/>
    <w:rsid w:val="00AB0778"/>
  </w:style>
  <w:style w:type="character" w:customStyle="1" w:styleId="WW8Num9z6">
    <w:name w:val="WW8Num9z6"/>
    <w:rsid w:val="00AB0778"/>
  </w:style>
  <w:style w:type="character" w:customStyle="1" w:styleId="WW8Num9z7">
    <w:name w:val="WW8Num9z7"/>
    <w:rsid w:val="00AB0778"/>
  </w:style>
  <w:style w:type="character" w:customStyle="1" w:styleId="WW8Num9z8">
    <w:name w:val="WW8Num9z8"/>
    <w:rsid w:val="00AB0778"/>
  </w:style>
  <w:style w:type="character" w:customStyle="1" w:styleId="WW8Num10z0">
    <w:name w:val="WW8Num10z0"/>
    <w:rsid w:val="00AB0778"/>
  </w:style>
  <w:style w:type="character" w:customStyle="1" w:styleId="WW8Num10z1">
    <w:name w:val="WW8Num10z1"/>
    <w:rsid w:val="00AB0778"/>
  </w:style>
  <w:style w:type="character" w:customStyle="1" w:styleId="WW8Num11z0">
    <w:name w:val="WW8Num11z0"/>
    <w:rsid w:val="00AB0778"/>
  </w:style>
  <w:style w:type="character" w:customStyle="1" w:styleId="WW8NumSt1z0">
    <w:name w:val="WW8NumSt1z0"/>
    <w:rsid w:val="00AB0778"/>
    <w:rPr>
      <w:rFonts w:ascii="Symbol" w:hAnsi="Symbol" w:cs="Symbol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WW8NumSt3z0">
    <w:name w:val="WW8NumSt3z0"/>
    <w:rsid w:val="00AB0778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u w:val="none"/>
      <w:effect w:val="none"/>
    </w:rPr>
  </w:style>
  <w:style w:type="character" w:customStyle="1" w:styleId="11">
    <w:name w:val="Основной шрифт абзаца1"/>
    <w:rsid w:val="00AB0778"/>
  </w:style>
  <w:style w:type="character" w:customStyle="1" w:styleId="ConsPlusNormal0">
    <w:name w:val="ConsPlusNormal Знак"/>
    <w:rsid w:val="00AB0778"/>
    <w:rPr>
      <w:rFonts w:ascii="Arial" w:hAnsi="Arial" w:cs="Arial" w:hint="default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AD21B1C42CBC41738F6051CE0F7EDE84C05DD4966269C8030345D81D83D44AE8CC7002R5fAH" TargetMode="External"/><Relationship Id="rId13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52;&#1086;&#1080;%20&#1076;&#1086;&#1082;&#1091;&#1084;&#1077;&#1085;&#1090;&#1099;%202017\&#1055;&#1086;&#1089;&#1090;.%202017%20&#1075;&#1086;&#1076;\&#1040;&#1076;&#1084;&#1080;&#1085;&#1080;&#1089;&#1090;&#1088;&#1072;&#1090;&#1080;&#1074;&#1085;&#1099;&#1081;%20&#1088;&#1077;&#1075;&#1083;&#1072;&#1084;&#1077;&#1085;&#1090;%20%20%20%20%20&#1080;&#1079;&#1084;&#1077;&#1085;&#1077;&#1085;&#1080;&#1081;%20&#1087;&#1086;&#1095;&#1090;&#1086;&#1074;&#1099;&#1093;%20&#1072;&#1076;&#1088;&#1077;&#1089;&#1086;&#1074;%20&#1041;&#1057;&#1055;.doc" TargetMode="External"/><Relationship Id="rId18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52;&#1086;&#1080;%20&#1076;&#1086;&#1082;&#1091;&#1084;&#1077;&#1085;&#1090;&#1099;%202017\&#1055;&#1086;&#1089;&#1090;.%202017%20&#1075;&#1086;&#1076;\&#1040;&#1076;&#1084;&#1080;&#1085;&#1080;&#1089;&#1090;&#1088;&#1072;&#1090;&#1080;&#1074;&#1085;&#1099;&#1081;%20&#1088;&#1077;&#1075;&#1083;&#1072;&#1084;&#1077;&#1085;&#1090;%20%20%20%20%20&#1080;&#1079;&#1084;&#1077;&#1085;&#1077;&#1085;&#1080;&#1081;%20&#1087;&#1086;&#1095;&#1090;&#1086;&#1074;&#1099;&#1093;%20&#1072;&#1076;&#1088;&#1077;&#1089;&#1086;&#1074;%20&#1041;&#1057;&#1055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C3F7AC89BE34BD3C6B454C712707F66280FE9B9C70F66FCDEC9AF59B2778D3340367922dDN3I" TargetMode="External"/><Relationship Id="rId7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12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52;&#1086;&#1080;%20&#1076;&#1086;&#1082;&#1091;&#1084;&#1077;&#1085;&#1090;&#1099;%202017\&#1055;&#1086;&#1089;&#1090;.%202017%20&#1075;&#1086;&#1076;\&#1040;&#1076;&#1084;&#1080;&#1085;&#1080;&#1089;&#1090;&#1088;&#1072;&#1090;&#1080;&#1074;&#1085;&#1099;&#1081;%20&#1088;&#1077;&#1075;&#1083;&#1072;&#1084;&#1077;&#1085;&#1090;%20%20%20%20%20&#1080;&#1079;&#1084;&#1077;&#1085;&#1077;&#1085;&#1080;&#1081;%20&#1087;&#1086;&#1095;&#1090;&#1086;&#1074;&#1099;&#1093;%20&#1072;&#1076;&#1088;&#1077;&#1089;&#1086;&#1074;%20&#1041;&#1057;&#1055;.doc" TargetMode="External"/><Relationship Id="rId17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52;&#1086;&#1080;%20&#1076;&#1086;&#1082;&#1091;&#1084;&#1077;&#1085;&#1090;&#1099;%202017\&#1055;&#1086;&#1089;&#1090;.%202017%20&#1075;&#1086;&#1076;\&#1040;&#1076;&#1084;&#1080;&#1085;&#1080;&#1089;&#1090;&#1088;&#1072;&#1090;&#1080;&#1074;&#1085;&#1099;&#1081;%20&#1088;&#1077;&#1075;&#1083;&#1072;&#1084;&#1077;&#1085;&#1090;%20%20%20%20%20&#1080;&#1079;&#1084;&#1077;&#1085;&#1077;&#1085;&#1080;&#1081;%20&#1087;&#1086;&#1095;&#1090;&#1086;&#1074;&#1099;&#1093;%20&#1072;&#1076;&#1088;&#1077;&#1089;&#1086;&#1074;%20&#1041;&#1057;&#1055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52;&#1086;&#1080;%20&#1076;&#1086;&#1082;&#1091;&#1084;&#1077;&#1085;&#1090;&#1099;%202017\&#1055;&#1086;&#1089;&#1090;.%202017%20&#1075;&#1086;&#1076;\&#1040;&#1076;&#1084;&#1080;&#1085;&#1080;&#1089;&#1090;&#1088;&#1072;&#1090;&#1080;&#1074;&#1085;&#1099;&#1081;%20&#1088;&#1077;&#1075;&#1083;&#1072;&#1084;&#1077;&#1085;&#1090;%20%20%20%20%20&#1080;&#1079;&#1084;&#1077;&#1085;&#1077;&#1085;&#1080;&#1081;%20&#1087;&#1086;&#1095;&#1090;&#1086;&#1074;&#1099;&#1093;%20&#1072;&#1076;&#1088;&#1077;&#1089;&#1086;&#1074;%20&#1041;&#1057;&#1055;.doc" TargetMode="External"/><Relationship Id="rId20" Type="http://schemas.openxmlformats.org/officeDocument/2006/relationships/hyperlink" Target="consultantplus://offline/ref=0C3F7AC89BE34BD3C6B454C712707F66280FE9B9C70F66FCDEC9AF59B2778D3340367922D31C789Dd5N2I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11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52;&#1086;&#1080;%20&#1076;&#1086;&#1082;&#1091;&#1084;&#1077;&#1085;&#1090;&#1099;%202017\&#1055;&#1086;&#1089;&#1090;.%202017%20&#1075;&#1086;&#1076;\&#1040;&#1076;&#1084;&#1080;&#1085;&#1080;&#1089;&#1090;&#1088;&#1072;&#1090;&#1080;&#1074;&#1085;&#1099;&#1081;%20&#1088;&#1077;&#1075;&#1083;&#1072;&#1084;&#1077;&#1085;&#1090;%20%20%20%20%20&#1080;&#1079;&#1084;&#1077;&#1085;&#1077;&#1085;&#1080;&#1081;%20&#1087;&#1086;&#1095;&#1090;&#1086;&#1074;&#1099;&#1093;%20&#1072;&#1076;&#1088;&#1077;&#1089;&#1086;&#1074;%20&#1041;&#1057;&#1055;.doc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15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52;&#1086;&#1080;%20&#1076;&#1086;&#1082;&#1091;&#1084;&#1077;&#1085;&#1090;&#1099;%202017\&#1055;&#1086;&#1089;&#1090;.%202017%20&#1075;&#1086;&#1076;\&#1040;&#1076;&#1084;&#1080;&#1085;&#1080;&#1089;&#1090;&#1088;&#1072;&#1090;&#1080;&#1074;&#1085;&#1099;&#1081;%20&#1088;&#1077;&#1075;&#1083;&#1072;&#1084;&#1077;&#1085;&#1090;%20%20%20%20%20&#1080;&#1079;&#1084;&#1077;&#1085;&#1077;&#1085;&#1080;&#1081;%20&#1087;&#1086;&#1095;&#1090;&#1086;&#1074;&#1099;&#1093;%20&#1072;&#1076;&#1088;&#1077;&#1089;&#1086;&#1074;%20&#1041;&#1057;&#1055;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19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52;&#1086;&#1080;%20&#1076;&#1086;&#1082;&#1091;&#1084;&#1077;&#1085;&#1090;&#1099;%202017\&#1055;&#1086;&#1089;&#1090;.%202017%20&#1075;&#1086;&#1076;\&#1040;&#1076;&#1084;&#1080;&#1085;&#1080;&#1089;&#1090;&#1088;&#1072;&#1090;&#1080;&#1074;&#1085;&#1099;&#1081;%20&#1088;&#1077;&#1075;&#1083;&#1072;&#1084;&#1077;&#1085;&#1090;%20%20%20%20%20&#1080;&#1079;&#1084;&#1077;&#1085;&#1077;&#1085;&#1080;&#1081;%20&#1087;&#1086;&#1095;&#1090;&#1086;&#1074;&#1099;&#1093;%20&#1072;&#1076;&#1088;&#1077;&#1089;&#1086;&#1074;%20&#1041;&#1057;&#1055;.doc" TargetMode="External"/><Relationship Id="rId4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9" Type="http://schemas.openxmlformats.org/officeDocument/2006/relationships/hyperlink" Target="consultantplus://offline/ref=16AD21B1C42CBC41738F6051CE0F7EDE84C05DD4966269C8030345D81D83D44AE8CC700759ECDA94R8f7H" TargetMode="External"/><Relationship Id="rId14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52;&#1086;&#1080;%20&#1076;&#1086;&#1082;&#1091;&#1084;&#1077;&#1085;&#1090;&#1099;%202017\&#1055;&#1086;&#1089;&#1090;.%202017%20&#1075;&#1086;&#1076;\&#1040;&#1076;&#1084;&#1080;&#1085;&#1080;&#1089;&#1090;&#1088;&#1072;&#1090;&#1080;&#1074;&#1085;&#1099;&#1081;%20&#1088;&#1077;&#1075;&#1083;&#1072;&#1084;&#1077;&#1085;&#1090;%20%20%20%20%20&#1080;&#1079;&#1084;&#1077;&#1085;&#1077;&#1085;&#1080;&#1081;%20&#1087;&#1086;&#1095;&#1090;&#1086;&#1074;&#1099;&#1093;%20&#1072;&#1076;&#1088;&#1077;&#1089;&#1086;&#1074;%20&#1041;&#1057;&#1055;.doc" TargetMode="External"/><Relationship Id="rId22" Type="http://schemas.openxmlformats.org/officeDocument/2006/relationships/hyperlink" Target="consultantplus://offline/ref=0C3F7AC89BE34BD3C6B454C712707F662800E2B1C10266FCDEC9AF59B2778D3340367922D31C7A9Fd5N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9652</Words>
  <Characters>55019</Characters>
  <Application>Microsoft Office Word</Application>
  <DocSecurity>0</DocSecurity>
  <Lines>458</Lines>
  <Paragraphs>129</Paragraphs>
  <ScaleCrop>false</ScaleCrop>
  <Company>Krokoz™</Company>
  <LinksUpToDate>false</LinksUpToDate>
  <CharactersWithSpaces>64542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2017-08-28T04:12:00Z</dcterms:created>
  <dcterms:modified xsi:type="dcterms:W3CDTF">2017-08-28T04:36:00Z</dcterms:modified>
</cp:coreProperties>
</file>